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56"/>
          <w:szCs w:val="96"/>
          <w:lang w:val="en-US" w:eastAsia="zh-CN"/>
        </w:rPr>
      </w:pPr>
      <w:bookmarkStart w:id="0" w:name="_bookmark1"/>
      <w:bookmarkEnd w:id="0"/>
      <w:r>
        <w:rPr>
          <w:rFonts w:hint="default" w:ascii="Times New Roman" w:hAnsi="Times New Roman" w:eastAsia="黑体" w:cs="Times New Roman"/>
          <w:color w:val="auto"/>
          <w:sz w:val="56"/>
          <w:szCs w:val="96"/>
          <w:lang w:val="en-US" w:eastAsia="zh-CN"/>
        </w:rPr>
        <w:t>2024年“领航杯”江苏省中小学生信息素养提升实践活动</w:t>
      </w:r>
    </w:p>
    <w:p>
      <w:pPr>
        <w:spacing w:line="360" w:lineRule="auto"/>
        <w:jc w:val="center"/>
        <w:rPr>
          <w:rFonts w:hint="default" w:ascii="Times New Roman" w:hAnsi="Times New Roman" w:eastAsia="黑体" w:cs="Times New Roman"/>
          <w:color w:val="auto"/>
          <w:sz w:val="56"/>
          <w:szCs w:val="96"/>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56" w:line="560" w:lineRule="exact"/>
        <w:jc w:val="center"/>
        <w:textAlignment w:val="baseline"/>
        <w:rPr>
          <w:rFonts w:hint="default" w:ascii="Times New Roman" w:hAnsi="Times New Roman" w:eastAsia="黑体" w:cs="Times New Roman"/>
          <w:color w:val="auto"/>
          <w:sz w:val="48"/>
          <w:szCs w:val="56"/>
          <w:lang w:val="en-US" w:eastAsia="zh-CN"/>
        </w:rPr>
      </w:pPr>
      <w:r>
        <w:rPr>
          <w:rFonts w:hint="default" w:ascii="Times New Roman" w:hAnsi="Times New Roman" w:eastAsia="黑体" w:cs="Times New Roman"/>
          <w:color w:val="auto"/>
          <w:sz w:val="48"/>
          <w:szCs w:val="56"/>
          <w:lang w:val="en-US" w:eastAsia="zh-CN"/>
        </w:rPr>
        <w:t>智能机器人——凤凰能源中芯</w:t>
      </w:r>
    </w:p>
    <w:p>
      <w:pPr>
        <w:keepNext w:val="0"/>
        <w:keepLines w:val="0"/>
        <w:pageBreakBefore w:val="0"/>
        <w:widowControl/>
        <w:kinsoku w:val="0"/>
        <w:wordWrap/>
        <w:overflowPunct/>
        <w:topLinePunct w:val="0"/>
        <w:autoSpaceDE w:val="0"/>
        <w:autoSpaceDN w:val="0"/>
        <w:bidi w:val="0"/>
        <w:adjustRightInd w:val="0"/>
        <w:snapToGrid w:val="0"/>
        <w:spacing w:before="156" w:line="560" w:lineRule="exact"/>
        <w:jc w:val="center"/>
        <w:textAlignment w:val="baseline"/>
        <w:rPr>
          <w:rFonts w:hint="default" w:ascii="Times New Roman" w:hAnsi="Times New Roman" w:eastAsia="黑体" w:cs="Times New Roman"/>
          <w:color w:val="auto"/>
          <w:sz w:val="48"/>
          <w:szCs w:val="56"/>
          <w:lang w:val="en-US" w:eastAsia="zh-CN"/>
        </w:rPr>
      </w:pPr>
    </w:p>
    <w:p>
      <w:pPr>
        <w:spacing w:line="360" w:lineRule="auto"/>
        <w:jc w:val="center"/>
        <w:rPr>
          <w:rFonts w:hint="default" w:ascii="Times New Roman" w:hAnsi="Times New Roman" w:eastAsia="黑体" w:cs="Times New Roman"/>
          <w:color w:val="auto"/>
          <w:sz w:val="48"/>
          <w:szCs w:val="56"/>
          <w:lang w:val="en-US" w:eastAsia="zh-CN"/>
        </w:rPr>
      </w:pPr>
    </w:p>
    <w:p>
      <w:pPr>
        <w:spacing w:line="360" w:lineRule="auto"/>
        <w:jc w:val="center"/>
        <w:rPr>
          <w:rFonts w:hint="default" w:ascii="Times New Roman" w:hAnsi="Times New Roman" w:eastAsia="黑体" w:cs="Times New Roman"/>
          <w:color w:val="auto"/>
          <w:sz w:val="48"/>
          <w:szCs w:val="56"/>
          <w:lang w:val="en-US" w:eastAsia="zh-CN"/>
        </w:rPr>
      </w:pPr>
    </w:p>
    <w:p>
      <w:pPr>
        <w:spacing w:line="360" w:lineRule="auto"/>
        <w:jc w:val="center"/>
        <w:rPr>
          <w:rFonts w:hint="default" w:ascii="Times New Roman" w:hAnsi="Times New Roman" w:eastAsia="黑体" w:cs="Times New Roman"/>
          <w:color w:val="auto"/>
          <w:sz w:val="72"/>
          <w:szCs w:val="72"/>
          <w:lang w:val="en-US" w:eastAsia="zh-CN"/>
        </w:rPr>
      </w:pPr>
      <w:r>
        <w:rPr>
          <w:rFonts w:hint="default" w:ascii="Times New Roman" w:hAnsi="Times New Roman" w:eastAsia="黑体" w:cs="Times New Roman"/>
          <w:color w:val="auto"/>
          <w:sz w:val="72"/>
          <w:szCs w:val="72"/>
          <w:lang w:val="en-US" w:eastAsia="zh-CN"/>
        </w:rPr>
        <w:t>规</w:t>
      </w:r>
    </w:p>
    <w:p>
      <w:pPr>
        <w:spacing w:line="360" w:lineRule="auto"/>
        <w:jc w:val="center"/>
        <w:rPr>
          <w:rFonts w:hint="default" w:ascii="Times New Roman" w:hAnsi="Times New Roman" w:eastAsia="黑体" w:cs="Times New Roman"/>
          <w:color w:val="auto"/>
          <w:sz w:val="72"/>
          <w:szCs w:val="72"/>
          <w:lang w:val="en-US" w:eastAsia="zh-CN"/>
        </w:rPr>
      </w:pPr>
      <w:r>
        <w:rPr>
          <w:rFonts w:hint="default" w:ascii="Times New Roman" w:hAnsi="Times New Roman" w:eastAsia="黑体" w:cs="Times New Roman"/>
          <w:color w:val="auto"/>
          <w:sz w:val="72"/>
          <w:szCs w:val="72"/>
          <w:lang w:val="en-US" w:eastAsia="zh-CN"/>
        </w:rPr>
        <w:t>则</w:t>
      </w:r>
    </w:p>
    <w:p>
      <w:pPr>
        <w:spacing w:line="360" w:lineRule="auto"/>
        <w:jc w:val="center"/>
        <w:rPr>
          <w:rFonts w:hint="default" w:ascii="Times New Roman" w:hAnsi="Times New Roman" w:eastAsia="黑体" w:cs="Times New Roman"/>
          <w:color w:val="auto"/>
          <w:sz w:val="72"/>
          <w:szCs w:val="72"/>
          <w:lang w:val="en-US" w:eastAsia="zh-CN"/>
        </w:rPr>
      </w:pPr>
    </w:p>
    <w:p>
      <w:pPr>
        <w:spacing w:line="360" w:lineRule="auto"/>
        <w:jc w:val="center"/>
        <w:rPr>
          <w:rFonts w:hint="default" w:ascii="Times New Roman" w:hAnsi="Times New Roman" w:eastAsia="黑体" w:cs="Times New Roman"/>
          <w:color w:val="auto"/>
          <w:sz w:val="44"/>
          <w:szCs w:val="52"/>
          <w:lang w:val="en-US" w:eastAsia="zh-CN"/>
        </w:rPr>
      </w:pPr>
      <w:r>
        <w:rPr>
          <w:rFonts w:hint="default" w:ascii="Times New Roman" w:hAnsi="Times New Roman" w:eastAsia="黑体" w:cs="Times New Roman"/>
          <w:color w:val="auto"/>
          <w:sz w:val="44"/>
          <w:szCs w:val="52"/>
          <w:lang w:val="en-US" w:eastAsia="zh-CN"/>
        </w:rPr>
        <w:t>江苏省电化教育馆</w:t>
      </w:r>
    </w:p>
    <w:p>
      <w:pPr>
        <w:spacing w:line="360" w:lineRule="auto"/>
        <w:jc w:val="center"/>
        <w:rPr>
          <w:rFonts w:hint="default" w:ascii="Times New Roman" w:hAnsi="Times New Roman" w:eastAsia="仿宋" w:cs="Times New Roman"/>
          <w:color w:val="auto"/>
          <w:sz w:val="30"/>
          <w:szCs w:val="30"/>
          <w:lang w:val="en-US"/>
          <w14:textOutline w14:w="6537" w14:cap="sq" w14:cmpd="sng">
            <w14:solidFill>
              <w14:srgbClr w14:val="000000"/>
            </w14:solidFill>
            <w14:prstDash w14:val="solid"/>
            <w14:bevel/>
          </w14:textOutline>
        </w:rPr>
        <w:sectPr>
          <w:footerReference r:id="rId5" w:type="default"/>
          <w:pgSz w:w="11910" w:h="16840"/>
          <w:pgMar w:top="2268" w:right="1134" w:bottom="2268" w:left="1134" w:header="0" w:footer="981" w:gutter="0"/>
          <w:pgBorders>
            <w:top w:val="none" w:sz="0" w:space="0"/>
            <w:left w:val="none" w:sz="0" w:space="0"/>
            <w:bottom w:val="none" w:sz="0" w:space="0"/>
            <w:right w:val="none" w:sz="0" w:space="0"/>
          </w:pgBorders>
          <w:pgNumType w:fmt="decimal"/>
          <w:cols w:space="0" w:num="1"/>
          <w:rtlGutter w:val="0"/>
          <w:docGrid w:linePitch="0" w:charSpace="0"/>
        </w:sectPr>
      </w:pPr>
      <w:r>
        <w:rPr>
          <w:rFonts w:hint="default" w:ascii="Times New Roman" w:hAnsi="Times New Roman" w:eastAsia="黑体" w:cs="Times New Roman"/>
          <w:color w:val="auto"/>
          <w:sz w:val="44"/>
          <w:szCs w:val="52"/>
          <w:lang w:val="en-US" w:eastAsia="zh-CN"/>
        </w:rPr>
        <w:t>202</w:t>
      </w:r>
      <w:r>
        <w:rPr>
          <w:rFonts w:hint="eastAsia" w:ascii="Times New Roman" w:hAnsi="Times New Roman" w:eastAsia="黑体" w:cs="Times New Roman"/>
          <w:color w:val="auto"/>
          <w:sz w:val="44"/>
          <w:szCs w:val="52"/>
          <w:lang w:val="en-US" w:eastAsia="zh-CN"/>
        </w:rPr>
        <w:t>3</w:t>
      </w:r>
      <w:r>
        <w:rPr>
          <w:rFonts w:hint="default" w:ascii="Times New Roman" w:hAnsi="Times New Roman" w:eastAsia="黑体" w:cs="Times New Roman"/>
          <w:color w:val="auto"/>
          <w:sz w:val="44"/>
          <w:szCs w:val="52"/>
          <w:lang w:val="en-US" w:eastAsia="zh-CN"/>
        </w:rPr>
        <w:t>年</w:t>
      </w:r>
      <w:r>
        <w:rPr>
          <w:rFonts w:hint="eastAsia" w:ascii="Times New Roman" w:hAnsi="Times New Roman" w:eastAsia="黑体" w:cs="Times New Roman"/>
          <w:color w:val="auto"/>
          <w:sz w:val="44"/>
          <w:szCs w:val="52"/>
          <w:lang w:val="en-US" w:eastAsia="zh-CN"/>
        </w:rPr>
        <w:t>12月</w:t>
      </w:r>
      <w:bookmarkStart w:id="1" w:name="_GoBack"/>
      <w:bookmarkEnd w:id="1"/>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 w:right="68" w:firstLine="476"/>
        <w:jc w:val="center"/>
        <w:textAlignment w:val="baseline"/>
        <w:rPr>
          <w:rFonts w:hint="eastAsia" w:ascii="黑体" w:hAnsi="黑体" w:eastAsia="黑体" w:cs="黑体"/>
          <w:b w:val="0"/>
          <w:bCs w:val="0"/>
          <w:snapToGrid/>
          <w:color w:val="auto"/>
          <w:kern w:val="0"/>
          <w:sz w:val="36"/>
          <w:szCs w:val="36"/>
          <w:lang w:val="en-US" w:eastAsia="zh-CN" w:bidi="zh-CN"/>
        </w:rPr>
      </w:pPr>
      <w:r>
        <w:rPr>
          <w:rFonts w:hint="eastAsia" w:ascii="黑体" w:hAnsi="黑体" w:eastAsia="黑体" w:cs="黑体"/>
          <w:b w:val="0"/>
          <w:bCs w:val="0"/>
          <w:snapToGrid/>
          <w:color w:val="auto"/>
          <w:kern w:val="0"/>
          <w:sz w:val="36"/>
          <w:szCs w:val="36"/>
          <w:lang w:val="en-US" w:eastAsia="zh-CN" w:bidi="zh-CN"/>
        </w:rPr>
        <w:t>凤凰能源中芯</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 w:right="68" w:firstLine="476"/>
        <w:jc w:val="center"/>
        <w:textAlignment w:val="baseline"/>
        <w:rPr>
          <w:rFonts w:hint="eastAsia" w:ascii="黑体" w:hAnsi="黑体" w:eastAsia="黑体" w:cs="黑体"/>
          <w:b w:val="0"/>
          <w:bCs w:val="0"/>
          <w:snapToGrid/>
          <w:color w:val="auto"/>
          <w:kern w:val="0"/>
          <w:sz w:val="36"/>
          <w:szCs w:val="36"/>
          <w:lang w:val="en-US" w:eastAsia="zh-CN" w:bidi="zh-CN"/>
        </w:rPr>
      </w:pP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 w:right="68" w:firstLine="476"/>
        <w:textAlignment w:val="baseline"/>
        <w:rPr>
          <w:rFonts w:hint="eastAsia" w:ascii="黑体" w:hAnsi="黑体" w:eastAsia="黑体" w:cs="黑体"/>
          <w:b w:val="0"/>
          <w:bCs w:val="0"/>
          <w:snapToGrid/>
          <w:color w:val="auto"/>
          <w:kern w:val="0"/>
          <w:sz w:val="32"/>
          <w:szCs w:val="32"/>
          <w:lang w:val="en-US" w:eastAsia="zh-CN" w:bidi="zh-CN"/>
        </w:rPr>
      </w:pPr>
      <w:r>
        <w:rPr>
          <w:rFonts w:hint="eastAsia" w:ascii="黑体" w:hAnsi="黑体" w:eastAsia="黑体" w:cs="黑体"/>
          <w:b w:val="0"/>
          <w:bCs w:val="0"/>
          <w:snapToGrid/>
          <w:color w:val="auto"/>
          <w:kern w:val="0"/>
          <w:sz w:val="32"/>
          <w:szCs w:val="32"/>
          <w:lang w:val="en-US" w:eastAsia="zh-CN" w:bidi="zh-CN"/>
        </w:rPr>
        <w:t>一、竞赛器材</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 w:right="68" w:firstLine="476"/>
        <w:textAlignment w:val="baseline"/>
        <w:rPr>
          <w:rFonts w:ascii="Arial"/>
          <w:sz w:val="21"/>
        </w:rPr>
      </w:pPr>
      <w:r>
        <w:rPr>
          <w:rFonts w:hint="eastAsia" w:ascii="Times New Roman" w:hAnsi="Times New Roman" w:eastAsia="仿宋_GB2312" w:cs="Times New Roman"/>
          <w:b w:val="0"/>
          <w:bCs w:val="0"/>
          <w:snapToGrid/>
          <w:color w:val="auto"/>
          <w:kern w:val="0"/>
          <w:sz w:val="32"/>
          <w:szCs w:val="32"/>
          <w:lang w:val="en-US" w:eastAsia="zh-CN" w:bidi="zh-CN"/>
        </w:rPr>
        <w:t>机器人要求使用轮式机器人，其他外观形态无特殊要求。</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 w:right="68" w:firstLine="476"/>
        <w:textAlignment w:val="baseline"/>
        <w:rPr>
          <w:rFonts w:hint="eastAsia" w:ascii="楷体" w:hAnsi="楷体" w:eastAsia="楷体" w:cs="楷体"/>
          <w:b w:val="0"/>
          <w:bCs w:val="0"/>
          <w:snapToGrid/>
          <w:color w:val="auto"/>
          <w:kern w:val="0"/>
          <w:sz w:val="32"/>
          <w:szCs w:val="32"/>
          <w:lang w:val="en-US" w:eastAsia="zh-CN" w:bidi="zh-CN"/>
        </w:rPr>
      </w:pPr>
      <w:r>
        <w:rPr>
          <w:rFonts w:hint="eastAsia" w:ascii="楷体" w:hAnsi="楷体" w:eastAsia="楷体" w:cs="楷体"/>
          <w:b w:val="0"/>
          <w:bCs w:val="0"/>
          <w:snapToGrid/>
          <w:color w:val="auto"/>
          <w:kern w:val="0"/>
          <w:sz w:val="32"/>
          <w:szCs w:val="32"/>
          <w:lang w:val="en-US" w:eastAsia="zh-CN" w:bidi="zh-CN"/>
        </w:rPr>
        <w:t>（一）机器人硬件要求</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 w:right="68" w:firstLine="476"/>
        <w:textAlignment w:val="baseline"/>
        <w:rPr>
          <w:rFonts w:hint="eastAsia" w:ascii="Times New Roman" w:hAnsi="Times New Roman" w:eastAsia="仿宋_GB2312" w:cs="Times New Roman"/>
          <w:b w:val="0"/>
          <w:bCs w:val="0"/>
          <w:snapToGrid/>
          <w:color w:val="auto"/>
          <w:kern w:val="0"/>
          <w:sz w:val="32"/>
          <w:szCs w:val="32"/>
          <w:lang w:val="en-US" w:eastAsia="zh-CN" w:bidi="zh-CN"/>
        </w:rPr>
      </w:pPr>
      <w:r>
        <w:rPr>
          <w:rFonts w:hint="eastAsia" w:ascii="Times New Roman" w:hAnsi="Times New Roman" w:eastAsia="仿宋_GB2312" w:cs="Times New Roman"/>
          <w:b w:val="0"/>
          <w:bCs w:val="0"/>
          <w:snapToGrid/>
          <w:color w:val="auto"/>
          <w:kern w:val="0"/>
          <w:sz w:val="32"/>
          <w:szCs w:val="32"/>
          <w:lang w:val="en-US" w:eastAsia="zh-CN" w:bidi="zh-CN"/>
        </w:rPr>
        <w:t>1.每台机器人只能使用一个可编程处理器，对光感、灰度、颜色等传感器无数量 及类型限制。</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 w:right="68" w:firstLine="476"/>
        <w:textAlignment w:val="baseline"/>
        <w:rPr>
          <w:rFonts w:hint="eastAsia" w:ascii="Times New Roman" w:hAnsi="Times New Roman" w:eastAsia="仿宋_GB2312" w:cs="Times New Roman"/>
          <w:b w:val="0"/>
          <w:bCs w:val="0"/>
          <w:snapToGrid/>
          <w:color w:val="auto"/>
          <w:kern w:val="0"/>
          <w:sz w:val="32"/>
          <w:szCs w:val="32"/>
          <w:lang w:val="en-US" w:eastAsia="zh-CN" w:bidi="zh-CN"/>
        </w:rPr>
      </w:pPr>
      <w:r>
        <w:rPr>
          <w:rFonts w:hint="eastAsia" w:ascii="Times New Roman" w:hAnsi="Times New Roman" w:eastAsia="仿宋_GB2312" w:cs="Times New Roman"/>
          <w:b w:val="0"/>
          <w:bCs w:val="0"/>
          <w:snapToGrid/>
          <w:color w:val="auto"/>
          <w:kern w:val="0"/>
          <w:sz w:val="32"/>
          <w:szCs w:val="32"/>
          <w:lang w:val="en-US" w:eastAsia="zh-CN" w:bidi="zh-CN"/>
        </w:rPr>
        <w:t>2.机器人必须使用电池供电，其电压不超过9V。</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 w:right="68" w:firstLine="476"/>
        <w:textAlignment w:val="baseline"/>
        <w:rPr>
          <w:rFonts w:hint="eastAsia" w:ascii="Times New Roman" w:hAnsi="Times New Roman" w:eastAsia="仿宋_GB2312" w:cs="Times New Roman"/>
          <w:b w:val="0"/>
          <w:bCs w:val="0"/>
          <w:snapToGrid/>
          <w:color w:val="auto"/>
          <w:kern w:val="0"/>
          <w:sz w:val="32"/>
          <w:szCs w:val="32"/>
          <w:lang w:val="en-US" w:eastAsia="zh-CN" w:bidi="zh-CN"/>
        </w:rPr>
      </w:pPr>
      <w:r>
        <w:rPr>
          <w:rFonts w:hint="eastAsia" w:ascii="Times New Roman" w:hAnsi="Times New Roman" w:eastAsia="仿宋_GB2312" w:cs="Times New Roman"/>
          <w:b w:val="0"/>
          <w:bCs w:val="0"/>
          <w:snapToGrid/>
          <w:color w:val="auto"/>
          <w:kern w:val="0"/>
          <w:sz w:val="32"/>
          <w:szCs w:val="32"/>
          <w:lang w:val="en-US" w:eastAsia="zh-CN" w:bidi="zh-CN"/>
        </w:rPr>
        <w:t>3. 机器人在启动区时长、宽分别不超过350mm和200mm，在离开启动区后其尺寸不 作限制。</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 w:right="68" w:firstLine="476"/>
        <w:textAlignment w:val="baseline"/>
        <w:rPr>
          <w:rFonts w:hint="eastAsia" w:ascii="楷体" w:hAnsi="楷体" w:eastAsia="楷体" w:cs="楷体"/>
          <w:b w:val="0"/>
          <w:bCs w:val="0"/>
          <w:snapToGrid/>
          <w:color w:val="auto"/>
          <w:kern w:val="0"/>
          <w:sz w:val="32"/>
          <w:szCs w:val="32"/>
          <w:lang w:val="en-US" w:eastAsia="zh-CN" w:bidi="zh-CN"/>
        </w:rPr>
      </w:pPr>
      <w:r>
        <w:rPr>
          <w:rFonts w:hint="eastAsia" w:ascii="楷体" w:hAnsi="楷体" w:eastAsia="楷体" w:cs="楷体"/>
          <w:b w:val="0"/>
          <w:bCs w:val="0"/>
          <w:snapToGrid/>
          <w:color w:val="auto"/>
          <w:kern w:val="0"/>
          <w:sz w:val="32"/>
          <w:szCs w:val="32"/>
          <w:lang w:val="en-US" w:eastAsia="zh-CN" w:bidi="zh-CN"/>
        </w:rPr>
        <w:t>（二）机器人软件要求</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 w:right="68" w:firstLine="476"/>
        <w:textAlignment w:val="baseline"/>
        <w:rPr>
          <w:rFonts w:hint="eastAsia" w:ascii="Times New Roman" w:hAnsi="Times New Roman" w:eastAsia="仿宋_GB2312" w:cs="Times New Roman"/>
          <w:b w:val="0"/>
          <w:bCs w:val="0"/>
          <w:snapToGrid/>
          <w:color w:val="auto"/>
          <w:kern w:val="0"/>
          <w:sz w:val="32"/>
          <w:szCs w:val="32"/>
          <w:lang w:val="en-US" w:eastAsia="zh-CN" w:bidi="zh-CN"/>
        </w:rPr>
      </w:pPr>
      <w:r>
        <w:rPr>
          <w:rFonts w:hint="eastAsia" w:ascii="Times New Roman" w:hAnsi="Times New Roman" w:eastAsia="仿宋_GB2312" w:cs="Times New Roman"/>
          <w:b w:val="0"/>
          <w:bCs w:val="0"/>
          <w:snapToGrid/>
          <w:color w:val="auto"/>
          <w:kern w:val="0"/>
          <w:sz w:val="32"/>
          <w:szCs w:val="32"/>
          <w:lang w:val="en-US" w:eastAsia="zh-CN" w:bidi="zh-CN"/>
        </w:rPr>
        <w:t>1.编程系统：图形化编程软件。</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 w:right="68" w:firstLine="476"/>
        <w:textAlignment w:val="baseline"/>
        <w:rPr>
          <w:rFonts w:hint="eastAsia" w:ascii="黑体" w:hAnsi="黑体" w:eastAsia="黑体" w:cs="黑体"/>
          <w:spacing w:val="-2"/>
          <w:sz w:val="36"/>
          <w:szCs w:val="36"/>
          <w14:textOutline w14:w="5442" w14:cap="flat" w14:cmpd="sng">
            <w14:solidFill>
              <w14:srgbClr w14:val="000000"/>
            </w14:solidFill>
            <w14:prstDash w14:val="solid"/>
            <w14:miter w14:val="0"/>
          </w14:textOutline>
        </w:rPr>
      </w:pPr>
      <w:r>
        <w:rPr>
          <w:rFonts w:hint="eastAsia" w:ascii="Times New Roman" w:hAnsi="Times New Roman" w:eastAsia="仿宋_GB2312" w:cs="Times New Roman"/>
          <w:b w:val="0"/>
          <w:bCs w:val="0"/>
          <w:snapToGrid/>
          <w:color w:val="auto"/>
          <w:kern w:val="0"/>
          <w:sz w:val="32"/>
          <w:szCs w:val="32"/>
          <w:lang w:val="en-US" w:eastAsia="zh-CN" w:bidi="zh-CN"/>
        </w:rPr>
        <w:t>2.编程电脑：参赛选手自带比赛用笔记本电脑（Windows 10 及以上操作系统）并保证比赛时笔记本电脑电量充足（可自备移动充电设备，现场不提供电源）。</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default" w:ascii="黑体" w:hAnsi="黑体" w:eastAsia="黑体" w:cs="黑体"/>
          <w:b w:val="0"/>
          <w:bCs w:val="0"/>
          <w:snapToGrid/>
          <w:color w:val="auto"/>
          <w:kern w:val="0"/>
          <w:sz w:val="32"/>
          <w:szCs w:val="32"/>
          <w:lang w:val="en-US" w:eastAsia="zh-CN" w:bidi="zh-CN"/>
        </w:rPr>
      </w:pPr>
      <w:r>
        <w:rPr>
          <w:rFonts w:hint="eastAsia" w:ascii="黑体" w:hAnsi="黑体" w:eastAsia="黑体" w:cs="黑体"/>
          <w:b w:val="0"/>
          <w:bCs w:val="0"/>
          <w:snapToGrid/>
          <w:color w:val="auto"/>
          <w:kern w:val="0"/>
          <w:sz w:val="32"/>
          <w:szCs w:val="32"/>
          <w:lang w:val="en-US" w:eastAsia="zh-CN" w:bidi="zh-CN"/>
        </w:rPr>
        <w:t>二、竞赛主题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default" w:ascii="Times New Roman" w:hAnsi="Times New Roman" w:eastAsia="仿宋_GB2312" w:cs="Times New Roman"/>
          <w:b w:val="0"/>
          <w:bCs w:val="0"/>
          <w:snapToGrid/>
          <w:color w:val="auto"/>
          <w:kern w:val="0"/>
          <w:sz w:val="32"/>
          <w:szCs w:val="32"/>
          <w:lang w:val="zh-CN" w:eastAsia="zh-CN" w:bidi="zh-CN"/>
        </w:rPr>
      </w:pPr>
      <w:r>
        <w:rPr>
          <w:rFonts w:hint="default" w:ascii="Times New Roman" w:hAnsi="Times New Roman" w:eastAsia="仿宋_GB2312" w:cs="Times New Roman"/>
          <w:b w:val="0"/>
          <w:bCs w:val="0"/>
          <w:snapToGrid/>
          <w:color w:val="auto"/>
          <w:kern w:val="0"/>
          <w:sz w:val="32"/>
          <w:szCs w:val="32"/>
          <w:lang w:val="zh-CN" w:eastAsia="zh-CN" w:bidi="zh-CN"/>
        </w:rPr>
        <w:t>人工智能在能源领域的应用</w:t>
      </w:r>
      <w:r>
        <w:rPr>
          <w:rFonts w:hint="eastAsia" w:ascii="Times New Roman" w:hAnsi="Times New Roman" w:eastAsia="仿宋_GB2312" w:cs="Times New Roman"/>
          <w:b w:val="0"/>
          <w:bCs w:val="0"/>
          <w:snapToGrid/>
          <w:color w:val="auto"/>
          <w:kern w:val="0"/>
          <w:sz w:val="32"/>
          <w:szCs w:val="32"/>
          <w:lang w:val="zh-CN" w:eastAsia="zh-CN" w:bidi="zh-CN"/>
        </w:rPr>
        <w:t>，</w:t>
      </w:r>
      <w:r>
        <w:rPr>
          <w:rFonts w:hint="default" w:ascii="Times New Roman" w:hAnsi="Times New Roman" w:eastAsia="仿宋_GB2312" w:cs="Times New Roman"/>
          <w:b w:val="0"/>
          <w:bCs w:val="0"/>
          <w:snapToGrid/>
          <w:color w:val="auto"/>
          <w:kern w:val="0"/>
          <w:sz w:val="32"/>
          <w:szCs w:val="32"/>
          <w:lang w:val="zh-CN" w:eastAsia="zh-CN" w:bidi="zh-CN"/>
        </w:rPr>
        <w:t>已经成为推动能源工业发展的重要力量。智能机器人的引入，使得能源巡检和管理工作更加高效、准确。不仅提高了能源生产的效率和质量，同时降低了劳动力成本和安全风险。</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default" w:ascii="Times New Roman" w:hAnsi="Times New Roman" w:eastAsia="仿宋_GB2312" w:cs="Times New Roman"/>
          <w:b w:val="0"/>
          <w:bCs w:val="0"/>
          <w:snapToGrid/>
          <w:color w:val="auto"/>
          <w:kern w:val="0"/>
          <w:sz w:val="32"/>
          <w:szCs w:val="32"/>
          <w:lang w:val="zh-CN" w:eastAsia="zh-CN" w:bidi="zh-CN"/>
        </w:rPr>
      </w:pPr>
      <w:r>
        <w:rPr>
          <w:rFonts w:hint="default" w:ascii="Times New Roman" w:hAnsi="Times New Roman" w:eastAsia="仿宋_GB2312" w:cs="Times New Roman"/>
          <w:b w:val="0"/>
          <w:bCs w:val="0"/>
          <w:snapToGrid/>
          <w:color w:val="auto"/>
          <w:kern w:val="0"/>
          <w:sz w:val="32"/>
          <w:szCs w:val="32"/>
          <w:lang w:val="zh-CN" w:eastAsia="zh-CN" w:bidi="zh-CN"/>
        </w:rPr>
        <w:t>智能机器人在能源工业中的应用</w:t>
      </w:r>
      <w:r>
        <w:rPr>
          <w:rFonts w:hint="eastAsia" w:ascii="Times New Roman" w:hAnsi="Times New Roman" w:eastAsia="仿宋_GB2312" w:cs="Times New Roman"/>
          <w:b w:val="0"/>
          <w:bCs w:val="0"/>
          <w:snapToGrid/>
          <w:color w:val="auto"/>
          <w:kern w:val="0"/>
          <w:sz w:val="32"/>
          <w:szCs w:val="32"/>
          <w:lang w:val="zh-CN" w:eastAsia="zh-CN" w:bidi="zh-CN"/>
        </w:rPr>
        <w:t>，</w:t>
      </w:r>
      <w:r>
        <w:rPr>
          <w:rFonts w:hint="default" w:ascii="Times New Roman" w:hAnsi="Times New Roman" w:eastAsia="仿宋_GB2312" w:cs="Times New Roman"/>
          <w:b w:val="0"/>
          <w:bCs w:val="0"/>
          <w:snapToGrid/>
          <w:color w:val="auto"/>
          <w:kern w:val="0"/>
          <w:sz w:val="32"/>
          <w:szCs w:val="32"/>
          <w:lang w:val="zh-CN" w:eastAsia="zh-CN" w:bidi="zh-CN"/>
        </w:rPr>
        <w:t>可以实现能源生产过程的智能化和自动化。还节约了能源资源。智能机器人可以通过智能优化算法，对能源系统进行优化调度，实现能源的合理分配和利用。随着人工智能技术的不断发展、成熟，智能机器人将进一步提高能源生产效率，优化能源分配和利用，降低能源生产和供应过程中的安全风险和环境影响。将促进能源技术的创新和进步，推动能源工业与人工智能技术的融合发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default" w:ascii="黑体" w:hAnsi="黑体" w:eastAsia="黑体" w:cs="黑体"/>
          <w:b w:val="0"/>
          <w:bCs w:val="0"/>
          <w:snapToGrid/>
          <w:color w:val="auto"/>
          <w:kern w:val="0"/>
          <w:sz w:val="32"/>
          <w:szCs w:val="32"/>
          <w:lang w:val="en-US" w:eastAsia="zh-CN" w:bidi="zh-CN"/>
        </w:rPr>
      </w:pPr>
      <w:r>
        <w:rPr>
          <w:rFonts w:hint="eastAsia" w:ascii="黑体" w:hAnsi="黑体" w:eastAsia="黑体" w:cs="黑体"/>
          <w:b w:val="0"/>
          <w:bCs w:val="0"/>
          <w:snapToGrid/>
          <w:color w:val="auto"/>
          <w:kern w:val="0"/>
          <w:sz w:val="32"/>
          <w:szCs w:val="32"/>
          <w:lang w:val="en-US" w:eastAsia="zh-CN" w:bidi="zh-CN"/>
        </w:rPr>
        <w:t>三、场地与道具</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 w:right="68" w:firstLine="476"/>
        <w:textAlignment w:val="baseline"/>
        <w:rPr>
          <w:rFonts w:hint="eastAsia" w:ascii="楷体" w:hAnsi="楷体" w:eastAsia="楷体" w:cs="楷体"/>
          <w:b w:val="0"/>
          <w:bCs w:val="0"/>
          <w:snapToGrid/>
          <w:color w:val="auto"/>
          <w:kern w:val="0"/>
          <w:sz w:val="32"/>
          <w:szCs w:val="32"/>
          <w:lang w:val="en-US" w:eastAsia="zh-CN" w:bidi="zh-CN"/>
        </w:rPr>
      </w:pPr>
      <w:r>
        <w:rPr>
          <w:rFonts w:hint="eastAsia" w:ascii="楷体" w:hAnsi="楷体" w:eastAsia="楷体" w:cs="楷体"/>
          <w:b w:val="0"/>
          <w:bCs w:val="0"/>
          <w:snapToGrid/>
          <w:color w:val="auto"/>
          <w:kern w:val="0"/>
          <w:sz w:val="32"/>
          <w:szCs w:val="32"/>
          <w:lang w:val="en-US" w:eastAsia="zh-CN" w:bidi="zh-CN"/>
        </w:rPr>
        <w:t>（一）场地</w:t>
      </w:r>
    </w:p>
    <w:p>
      <w:pPr>
        <w:pageBreakBefore w:val="0"/>
        <w:widowControl/>
        <w:kinsoku w:val="0"/>
        <w:wordWrap/>
        <w:overflowPunct/>
        <w:topLinePunct w:val="0"/>
        <w:autoSpaceDE w:val="0"/>
        <w:autoSpaceDN w:val="0"/>
        <w:bidi w:val="0"/>
        <w:adjustRightInd w:val="0"/>
        <w:snapToGrid w:val="0"/>
        <w:spacing w:before="1" w:line="560" w:lineRule="exact"/>
        <w:ind w:left="4" w:right="66" w:firstLine="478"/>
        <w:textAlignment w:val="baseline"/>
        <w:rPr>
          <w:rFonts w:hint="default" w:ascii="Times New Roman" w:hAnsi="Times New Roman" w:eastAsia="仿宋_GB2312" w:cs="Times New Roman"/>
          <w:b w:val="0"/>
          <w:bCs w:val="0"/>
          <w:snapToGrid/>
          <w:color w:val="auto"/>
          <w:kern w:val="0"/>
          <w:sz w:val="32"/>
          <w:szCs w:val="32"/>
          <w:lang w:val="zh-CN" w:eastAsia="zh-CN" w:bidi="zh-CN"/>
        </w:rPr>
      </w:pPr>
      <w:r>
        <w:rPr>
          <w:rFonts w:hint="default" w:ascii="Times New Roman" w:hAnsi="Times New Roman" w:eastAsia="仿宋_GB2312" w:cs="Times New Roman"/>
          <w:b w:val="0"/>
          <w:bCs w:val="0"/>
          <w:snapToGrid/>
          <w:color w:val="auto"/>
          <w:kern w:val="0"/>
          <w:sz w:val="32"/>
          <w:szCs w:val="32"/>
          <w:lang w:val="zh-CN" w:eastAsia="zh-CN" w:bidi="zh-CN"/>
        </w:rPr>
        <w:t>比赛场地为长方形，长宽尺寸是2500mm×1500mm，比赛场地四周有围栏。场地材质为加绒油画布，黑线宽度2cm±0.3cm</w:t>
      </w:r>
      <w:r>
        <w:rPr>
          <w:rFonts w:hint="eastAsia" w:ascii="Times New Roman" w:hAnsi="Times New Roman" w:eastAsia="仿宋_GB2312" w:cs="Times New Roman"/>
          <w:b w:val="0"/>
          <w:bCs w:val="0"/>
          <w:snapToGrid/>
          <w:color w:val="auto"/>
          <w:kern w:val="0"/>
          <w:sz w:val="32"/>
          <w:szCs w:val="32"/>
          <w:lang w:val="zh-CN" w:eastAsia="zh-CN" w:bidi="zh-CN"/>
        </w:rPr>
        <w:t>，</w:t>
      </w:r>
      <w:r>
        <w:rPr>
          <w:rFonts w:hint="default" w:ascii="Times New Roman" w:hAnsi="Times New Roman" w:eastAsia="仿宋_GB2312" w:cs="Times New Roman"/>
          <w:b w:val="0"/>
          <w:bCs w:val="0"/>
          <w:snapToGrid/>
          <w:color w:val="auto"/>
          <w:kern w:val="0"/>
          <w:sz w:val="32"/>
          <w:szCs w:val="32"/>
          <w:lang w:val="zh-CN" w:eastAsia="zh-CN" w:bidi="zh-CN"/>
        </w:rPr>
        <w:t>无边框，如图1所示。</w:t>
      </w:r>
    </w:p>
    <w:p>
      <w:pPr>
        <w:spacing w:before="181" w:line="360" w:lineRule="auto"/>
        <w:ind w:left="1" w:right="67" w:firstLine="508"/>
        <w:jc w:val="center"/>
      </w:pPr>
      <w:r>
        <w:drawing>
          <wp:inline distT="0" distB="0" distL="0" distR="0">
            <wp:extent cx="5090160" cy="2960370"/>
            <wp:effectExtent l="0" t="0" r="15240" b="1143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4"/>
                    <a:stretch>
                      <a:fillRect/>
                    </a:stretch>
                  </pic:blipFill>
                  <pic:spPr>
                    <a:xfrm>
                      <a:off x="0" y="0"/>
                      <a:ext cx="5090160" cy="2960370"/>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191" w:line="560" w:lineRule="exact"/>
        <w:jc w:val="center"/>
        <w:textAlignment w:val="baseline"/>
        <w:rPr>
          <w:rFonts w:hint="eastAsia" w:ascii="楷体" w:hAnsi="楷体" w:eastAsia="楷体" w:cs="楷体"/>
          <w:spacing w:val="-4"/>
          <w:sz w:val="28"/>
          <w:szCs w:val="28"/>
          <w14:textOutline w14:w="4354" w14:cap="flat" w14:cmpd="sng">
            <w14:solidFill>
              <w14:srgbClr w14:val="000000"/>
            </w14:solidFill>
            <w14:prstDash w14:val="solid"/>
            <w14:miter w14:val="0"/>
          </w14:textOutline>
        </w:rPr>
      </w:pPr>
      <w:r>
        <w:rPr>
          <w:rFonts w:hint="eastAsia" w:ascii="楷体" w:hAnsi="楷体" w:eastAsia="楷体" w:cs="楷体"/>
          <w:spacing w:val="-5"/>
          <w:sz w:val="28"/>
          <w:szCs w:val="28"/>
          <w14:textOutline w14:w="4354" w14:cap="flat" w14:cmpd="sng">
            <w14:solidFill>
              <w14:srgbClr w14:val="000000"/>
            </w14:solidFill>
            <w14:prstDash w14:val="solid"/>
            <w14:miter w14:val="0"/>
          </w14:textOutline>
        </w:rPr>
        <w:t>图</w:t>
      </w:r>
      <w:r>
        <w:rPr>
          <w:rFonts w:hint="eastAsia" w:ascii="楷体" w:hAnsi="楷体" w:eastAsia="楷体" w:cs="楷体"/>
          <w:spacing w:val="-4"/>
          <w:sz w:val="28"/>
          <w:szCs w:val="28"/>
          <w14:textOutline w14:w="4354" w14:cap="flat" w14:cmpd="sng">
            <w14:solidFill>
              <w14:srgbClr w14:val="000000"/>
            </w14:solidFill>
            <w14:prstDash w14:val="solid"/>
            <w14:miter w14:val="0"/>
          </w14:textOutline>
        </w:rPr>
        <w:t>1</w:t>
      </w:r>
      <w:r>
        <w:rPr>
          <w:rFonts w:hint="eastAsia" w:ascii="楷体" w:hAnsi="楷体" w:eastAsia="楷体" w:cs="楷体"/>
          <w:spacing w:val="-4"/>
          <w:sz w:val="28"/>
          <w:szCs w:val="28"/>
        </w:rPr>
        <w:t xml:space="preserve"> </w:t>
      </w:r>
      <w:r>
        <w:rPr>
          <w:rFonts w:hint="eastAsia" w:ascii="楷体" w:hAnsi="楷体" w:eastAsia="楷体" w:cs="楷体"/>
          <w:spacing w:val="-4"/>
          <w:sz w:val="28"/>
          <w:szCs w:val="28"/>
          <w14:textOutline w14:w="4354" w14:cap="flat" w14:cmpd="sng">
            <w14:solidFill>
              <w14:srgbClr w14:val="000000"/>
            </w14:solidFill>
            <w14:prstDash w14:val="solid"/>
            <w14:miter w14:val="0"/>
          </w14:textOutline>
        </w:rPr>
        <w:t>场地示意</w:t>
      </w:r>
    </w:p>
    <w:p>
      <w:pPr>
        <w:pStyle w:val="2"/>
        <w:keepNext/>
        <w:keepLines/>
        <w:pageBreakBefore w:val="0"/>
        <w:widowControl/>
        <w:kinsoku w:val="0"/>
        <w:wordWrap/>
        <w:overflowPunct/>
        <w:topLinePunct w:val="0"/>
        <w:autoSpaceDE w:val="0"/>
        <w:autoSpaceDN w:val="0"/>
        <w:bidi w:val="0"/>
        <w:adjustRightInd w:val="0"/>
        <w:snapToGrid w:val="0"/>
        <w:spacing w:before="0" w:after="0" w:line="560" w:lineRule="exact"/>
        <w:ind w:firstLine="640" w:firstLineChars="200"/>
        <w:textAlignment w:val="baseline"/>
        <w:rPr>
          <w:rFonts w:hint="eastAsia" w:ascii="楷体" w:hAnsi="楷体" w:eastAsia="楷体" w:cs="楷体"/>
          <w:b w:val="0"/>
          <w:bCs w:val="0"/>
          <w:snapToGrid/>
          <w:color w:val="auto"/>
          <w:kern w:val="0"/>
          <w:sz w:val="32"/>
          <w:szCs w:val="32"/>
          <w:lang w:val="zh-CN" w:eastAsia="zh-CN" w:bidi="zh-CN"/>
        </w:rPr>
      </w:pPr>
      <w:r>
        <w:rPr>
          <w:rFonts w:hint="eastAsia" w:ascii="楷体" w:hAnsi="楷体" w:eastAsia="楷体" w:cs="楷体"/>
          <w:b w:val="0"/>
          <w:bCs w:val="0"/>
          <w:snapToGrid/>
          <w:color w:val="auto"/>
          <w:kern w:val="0"/>
          <w:sz w:val="32"/>
          <w:szCs w:val="32"/>
          <w:lang w:val="en-US" w:eastAsia="zh-CN" w:bidi="zh-CN"/>
        </w:rPr>
        <w:t>（二）任务道具</w:t>
      </w:r>
    </w:p>
    <w:tbl>
      <w:tblPr>
        <w:tblStyle w:val="8"/>
        <w:tblpPr w:leftFromText="180" w:rightFromText="180" w:vertAnchor="text" w:horzAnchor="page" w:tblpXSpec="center" w:tblpY="137"/>
        <w:tblOverlap w:val="never"/>
        <w:tblW w:w="8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78"/>
        <w:gridCol w:w="41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4" w:hRule="atLeast"/>
          <w:jc w:val="center"/>
        </w:trPr>
        <w:tc>
          <w:tcPr>
            <w:tcW w:w="4178" w:type="dxa"/>
            <w:tcBorders>
              <w:left w:val="single" w:color="000000" w:sz="4" w:space="0"/>
            </w:tcBorders>
            <w:vAlign w:val="top"/>
          </w:tcPr>
          <w:p>
            <w:pPr>
              <w:jc w:val="center"/>
              <w:rPr>
                <w:rFonts w:ascii="Arial"/>
                <w:sz w:val="21"/>
              </w:rPr>
            </w:pPr>
          </w:p>
          <w:p>
            <w:pPr>
              <w:jc w:val="center"/>
              <w:rPr>
                <w:rFonts w:ascii="Arial"/>
                <w:sz w:val="21"/>
              </w:rPr>
            </w:pPr>
            <w:r>
              <mc:AlternateContent>
                <mc:Choice Requires="wpg">
                  <w:drawing>
                    <wp:anchor distT="0" distB="0" distL="114300" distR="114300" simplePos="0" relativeHeight="251659264" behindDoc="1" locked="0" layoutInCell="1" allowOverlap="1">
                      <wp:simplePos x="0" y="0"/>
                      <wp:positionH relativeFrom="column">
                        <wp:posOffset>614045</wp:posOffset>
                      </wp:positionH>
                      <wp:positionV relativeFrom="paragraph">
                        <wp:posOffset>73660</wp:posOffset>
                      </wp:positionV>
                      <wp:extent cx="1590040" cy="1725930"/>
                      <wp:effectExtent l="0" t="0" r="0" b="0"/>
                      <wp:wrapThrough wrapText="bothSides">
                        <wp:wrapPolygon>
                          <wp:start x="11645" y="4053"/>
                          <wp:lineTo x="7246" y="4053"/>
                          <wp:lineTo x="5952" y="5007"/>
                          <wp:lineTo x="6728" y="13113"/>
                          <wp:lineTo x="13974" y="13113"/>
                          <wp:lineTo x="14492" y="7868"/>
                          <wp:lineTo x="13716" y="4053"/>
                          <wp:lineTo x="11645" y="4053"/>
                          <wp:lineTo x="4546" y="19160"/>
                          <wp:lineTo x="15941" y="19160"/>
                          <wp:lineTo x="15941" y="21600"/>
                          <wp:lineTo x="4546" y="21600"/>
                          <wp:lineTo x="4546" y="19160"/>
                          <wp:lineTo x="11645" y="4053"/>
                        </wp:wrapPolygon>
                      </wp:wrapThrough>
                      <wp:docPr id="11" name="组合 6"/>
                      <wp:cNvGraphicFramePr/>
                      <a:graphic xmlns:a="http://schemas.openxmlformats.org/drawingml/2006/main">
                        <a:graphicData uri="http://schemas.microsoft.com/office/word/2010/wordprocessingGroup">
                          <wpg:wgp>
                            <wpg:cNvGrpSpPr/>
                            <wpg:grpSpPr>
                              <a:xfrm>
                                <a:off x="0" y="0"/>
                                <a:ext cx="1590040" cy="1726009"/>
                                <a:chOff x="154" y="-232"/>
                                <a:chExt cx="2503" cy="2717"/>
                              </a:xfrm>
                            </wpg:grpSpPr>
                            <pic:pic xmlns:pic="http://schemas.openxmlformats.org/drawingml/2006/picture">
                              <pic:nvPicPr>
                                <pic:cNvPr id="9" name="图片 7"/>
                                <pic:cNvPicPr>
                                  <a:picLocks noChangeAspect="1"/>
                                </pic:cNvPicPr>
                              </pic:nvPicPr>
                              <pic:blipFill>
                                <a:blip r:embed="rId15"/>
                                <a:stretch>
                                  <a:fillRect/>
                                </a:stretch>
                              </pic:blipFill>
                              <pic:spPr>
                                <a:xfrm>
                                  <a:off x="154" y="-232"/>
                                  <a:ext cx="2503" cy="2211"/>
                                </a:xfrm>
                                <a:prstGeom prst="rect">
                                  <a:avLst/>
                                </a:prstGeom>
                                <a:noFill/>
                                <a:ln>
                                  <a:noFill/>
                                </a:ln>
                              </pic:spPr>
                            </pic:pic>
                            <wps:wsp>
                              <wps:cNvPr id="10" name="文本框 8"/>
                              <wps:cNvSpPr txBox="1"/>
                              <wps:spPr>
                                <a:xfrm>
                                  <a:off x="681" y="2178"/>
                                  <a:ext cx="1320" cy="307"/>
                                </a:xfrm>
                                <a:prstGeom prst="rect">
                                  <a:avLst/>
                                </a:prstGeom>
                                <a:noFill/>
                                <a:ln>
                                  <a:noFill/>
                                </a:ln>
                              </wps:spPr>
                              <wps:txbx>
                                <w:txbxContent>
                                  <w:p>
                                    <w:pPr>
                                      <w:spacing w:before="19" w:line="226" w:lineRule="auto"/>
                                      <w:ind w:left="20"/>
                                      <w:rPr>
                                        <w:rFonts w:ascii="等线" w:hAnsi="等线" w:eastAsia="等线" w:cs="等线"/>
                                        <w:sz w:val="21"/>
                                        <w:szCs w:val="21"/>
                                      </w:rPr>
                                    </w:pPr>
                                    <w:r>
                                      <w:rPr>
                                        <w:rFonts w:ascii="等线" w:hAnsi="等线" w:eastAsia="等线" w:cs="等线"/>
                                        <w:spacing w:val="-2"/>
                                        <w:sz w:val="21"/>
                                        <w:szCs w:val="21"/>
                                      </w:rPr>
                                      <w:t>M</w:t>
                                    </w:r>
                                    <w:r>
                                      <w:rPr>
                                        <w:rFonts w:ascii="等线" w:hAnsi="等线" w:eastAsia="等线" w:cs="等线"/>
                                        <w:spacing w:val="-4"/>
                                        <w:sz w:val="21"/>
                                        <w:szCs w:val="21"/>
                                      </w:rPr>
                                      <w:t xml:space="preserve">01 </w:t>
                                    </w:r>
                                    <w:r>
                                      <w:rPr>
                                        <w:rFonts w:ascii="等线" w:hAnsi="等线" w:eastAsia="等线" w:cs="等线"/>
                                        <w:spacing w:val="-2"/>
                                        <w:sz w:val="21"/>
                                        <w:szCs w:val="21"/>
                                      </w:rPr>
                                      <w:t>运输物资</w:t>
                                    </w:r>
                                  </w:p>
                                </w:txbxContent>
                              </wps:txbx>
                              <wps:bodyPr lIns="0" tIns="0" rIns="0" bIns="0" upright="1"/>
                            </wps:wsp>
                          </wpg:wgp>
                        </a:graphicData>
                      </a:graphic>
                    </wp:anchor>
                  </w:drawing>
                </mc:Choice>
                <mc:Fallback>
                  <w:pict>
                    <v:group id="组合 6" o:spid="_x0000_s1026" o:spt="203" style="position:absolute;left:0pt;margin-left:48.35pt;margin-top:5.8pt;height:135.9pt;width:125.2pt;mso-wrap-distance-left:9pt;mso-wrap-distance-right:9pt;z-index:-251657216;mso-width-relative:page;mso-height-relative:page;" coordorigin="154,-232" coordsize="2503,2717" wrapcoords="11645 4053 7246 4053 5952 5007 6728 13113 13974 13113 14492 7868 13716 4053 11645 4053 4546 19160 15941 19160 15941 21600 4546 21600 4546 19160 11645 4053" o:gfxdata="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qiYOvrYAAAAhAQAAGQAAAGRycy9fcmVs&#10;cy9lMm9Eb2MueG1sLnJlbHOFj0FqwzAQRfeF3EHMPpadRSjFsjeh4G1IDjBIY1nEGglJLfXtI8gm&#10;gUCX8z//PaYf//wqfillF1hB17QgiHUwjq2C6+V7/wkiF2SDa2BSsFGGcdh99GdasdRRXlzMolI4&#10;K1hKiV9SZr2Qx9yESFybOSSPpZ7Jyoj6hpbkoW2PMj0zYHhhiskoSJPpQFy2WM3/s8M8O02noH88&#10;cXmjkM5XdwVislQUeDIOH2HXRLYgh16+PDbcAV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">
                      <o:lock v:ext="edit" aspectratio="f"/>
                      <v:shape id="图片 7" o:spid="_x0000_s1026" o:spt="75" type="#_x0000_t75" style="position:absolute;left:154;top:-232;height:2211;width:2503;" filled="f" o:preferrelative="t" stroked="f" coordsize="21600,21600" o:gfxdata="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yBV474A&#10;AADaAAAADwAAAAAAAAABACAAAAAiAAAAZHJzL2Rvd25yZXYueG1sUEsBAhQAFAAAAAgAh07iQDMv&#10;BZ47AAAAOQAAABAAAAAAAAAAAQAgAAAADQEAAGRycy9zaGFwZXhtbC54bWxQSwUGAAAAAAYABgBb&#10;AQAAtwMAAAAA&#10;">
                        <v:fill on="f" focussize="0,0"/>
                        <v:stroke on="f"/>
                        <v:imagedata r:id="rId15" o:title=""/>
                        <o:lock v:ext="edit" aspectratio="t"/>
                      </v:shape>
                      <v:shape id="文本框 8" o:spid="_x0000_s1026" o:spt="202" type="#_x0000_t202" style="position:absolute;left:681;top:2178;height:307;width:1320;"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9" w:line="226" w:lineRule="auto"/>
                                <w:ind w:left="20"/>
                                <w:rPr>
                                  <w:rFonts w:ascii="等线" w:hAnsi="等线" w:eastAsia="等线" w:cs="等线"/>
                                  <w:sz w:val="21"/>
                                  <w:szCs w:val="21"/>
                                </w:rPr>
                              </w:pPr>
                              <w:r>
                                <w:rPr>
                                  <w:rFonts w:ascii="等线" w:hAnsi="等线" w:eastAsia="等线" w:cs="等线"/>
                                  <w:spacing w:val="-2"/>
                                  <w:sz w:val="21"/>
                                  <w:szCs w:val="21"/>
                                </w:rPr>
                                <w:t>M</w:t>
                              </w:r>
                              <w:r>
                                <w:rPr>
                                  <w:rFonts w:ascii="等线" w:hAnsi="等线" w:eastAsia="等线" w:cs="等线"/>
                                  <w:spacing w:val="-4"/>
                                  <w:sz w:val="21"/>
                                  <w:szCs w:val="21"/>
                                </w:rPr>
                                <w:t xml:space="preserve">01 </w:t>
                              </w:r>
                              <w:r>
                                <w:rPr>
                                  <w:rFonts w:ascii="等线" w:hAnsi="等线" w:eastAsia="等线" w:cs="等线"/>
                                  <w:spacing w:val="-2"/>
                                  <w:sz w:val="21"/>
                                  <w:szCs w:val="21"/>
                                </w:rPr>
                                <w:t>运输物资</w:t>
                              </w:r>
                            </w:p>
                          </w:txbxContent>
                        </v:textbox>
                      </v:shape>
                      <w10:wrap type="through"/>
                    </v:group>
                  </w:pict>
                </mc:Fallback>
              </mc:AlternateContent>
            </w:r>
          </w:p>
          <w:p>
            <w:pPr>
              <w:jc w:val="center"/>
              <w:rPr>
                <w:rFonts w:ascii="Arial"/>
                <w:sz w:val="21"/>
              </w:rPr>
            </w:pPr>
          </w:p>
          <w:p>
            <w:pPr>
              <w:spacing w:line="241" w:lineRule="auto"/>
              <w:jc w:val="center"/>
              <w:rPr>
                <w:rFonts w:ascii="Arial"/>
                <w:sz w:val="21"/>
              </w:rPr>
            </w:pPr>
          </w:p>
          <w:p>
            <w:pPr>
              <w:spacing w:line="2418" w:lineRule="exact"/>
              <w:ind w:firstLine="752"/>
              <w:jc w:val="center"/>
              <w:textAlignment w:val="center"/>
            </w:pPr>
          </w:p>
        </w:tc>
        <w:tc>
          <w:tcPr>
            <w:tcW w:w="4149" w:type="dxa"/>
            <w:vAlign w:val="top"/>
          </w:tcPr>
          <w:p>
            <w:pPr>
              <w:spacing w:line="285" w:lineRule="auto"/>
              <w:jc w:val="center"/>
              <w:rPr>
                <w:rFonts w:ascii="Arial"/>
                <w:sz w:val="21"/>
              </w:rPr>
            </w:pPr>
          </w:p>
          <w:p>
            <w:pPr>
              <w:spacing w:line="2467" w:lineRule="exact"/>
              <w:ind w:firstLine="635"/>
              <w:jc w:val="center"/>
              <w:textAlignment w:val="center"/>
            </w:pPr>
            <w:r>
              <w:drawing>
                <wp:inline distT="0" distB="0" distL="0" distR="0">
                  <wp:extent cx="1818005" cy="156654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6"/>
                          <a:stretch>
                            <a:fillRect/>
                          </a:stretch>
                        </pic:blipFill>
                        <pic:spPr>
                          <a:xfrm>
                            <a:off x="0" y="0"/>
                            <a:ext cx="1818005" cy="1566545"/>
                          </a:xfrm>
                          <a:prstGeom prst="rect">
                            <a:avLst/>
                          </a:prstGeom>
                        </pic:spPr>
                      </pic:pic>
                    </a:graphicData>
                  </a:graphic>
                </wp:inline>
              </w:drawing>
            </w:r>
          </w:p>
          <w:p>
            <w:pPr>
              <w:spacing w:before="71" w:line="229" w:lineRule="auto"/>
              <w:jc w:val="center"/>
              <w:rPr>
                <w:rFonts w:ascii="等线" w:hAnsi="等线" w:eastAsia="等线" w:cs="等线"/>
                <w:sz w:val="21"/>
                <w:szCs w:val="21"/>
              </w:rPr>
            </w:pPr>
            <w:r>
              <w:rPr>
                <w:rFonts w:ascii="等线" w:hAnsi="等线" w:eastAsia="等线" w:cs="等线"/>
                <w:spacing w:val="-2"/>
                <w:sz w:val="21"/>
                <w:szCs w:val="21"/>
              </w:rPr>
              <w:t>M</w:t>
            </w:r>
            <w:r>
              <w:rPr>
                <w:rFonts w:ascii="等线" w:hAnsi="等线" w:eastAsia="等线" w:cs="等线"/>
                <w:spacing w:val="-4"/>
                <w:sz w:val="21"/>
                <w:szCs w:val="21"/>
              </w:rPr>
              <w:t xml:space="preserve">02 </w:t>
            </w:r>
            <w:r>
              <w:rPr>
                <w:rFonts w:ascii="等线" w:hAnsi="等线" w:eastAsia="等线" w:cs="等线"/>
                <w:spacing w:val="-2"/>
                <w:sz w:val="21"/>
                <w:szCs w:val="21"/>
              </w:rPr>
              <w:t>石油勘探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8" w:hRule="atLeast"/>
          <w:jc w:val="center"/>
        </w:trPr>
        <w:tc>
          <w:tcPr>
            <w:tcW w:w="4178" w:type="dxa"/>
            <w:tcBorders>
              <w:left w:val="single" w:color="000000" w:sz="4" w:space="0"/>
            </w:tcBorders>
            <w:vAlign w:val="top"/>
          </w:tcPr>
          <w:p>
            <w:pPr>
              <w:spacing w:line="2446" w:lineRule="exact"/>
              <w:ind w:firstLine="734"/>
              <w:jc w:val="center"/>
              <w:textAlignment w:val="center"/>
            </w:pPr>
            <w:r>
              <w:drawing>
                <wp:inline distT="0" distB="0" distL="0" distR="0">
                  <wp:extent cx="1712595" cy="155321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7"/>
                          <a:stretch>
                            <a:fillRect/>
                          </a:stretch>
                        </pic:blipFill>
                        <pic:spPr>
                          <a:xfrm>
                            <a:off x="0" y="0"/>
                            <a:ext cx="1712595" cy="1553210"/>
                          </a:xfrm>
                          <a:prstGeom prst="rect">
                            <a:avLst/>
                          </a:prstGeom>
                        </pic:spPr>
                      </pic:pic>
                    </a:graphicData>
                  </a:graphic>
                </wp:inline>
              </w:drawing>
            </w:r>
          </w:p>
          <w:p>
            <w:pPr>
              <w:spacing w:before="71" w:line="228" w:lineRule="auto"/>
              <w:jc w:val="center"/>
              <w:rPr>
                <w:rFonts w:ascii="等线" w:hAnsi="等线" w:eastAsia="等线" w:cs="等线"/>
                <w:sz w:val="21"/>
                <w:szCs w:val="21"/>
              </w:rPr>
            </w:pPr>
            <w:r>
              <w:rPr>
                <w:rFonts w:ascii="等线" w:hAnsi="等线" w:eastAsia="等线" w:cs="等线"/>
                <w:spacing w:val="-2"/>
                <w:sz w:val="21"/>
                <w:szCs w:val="21"/>
              </w:rPr>
              <w:t>M</w:t>
            </w:r>
            <w:r>
              <w:rPr>
                <w:rFonts w:ascii="等线" w:hAnsi="等线" w:eastAsia="等线" w:cs="等线"/>
                <w:spacing w:val="-4"/>
                <w:sz w:val="21"/>
                <w:szCs w:val="21"/>
              </w:rPr>
              <w:t xml:space="preserve">03 </w:t>
            </w:r>
            <w:r>
              <w:rPr>
                <w:rFonts w:ascii="等线" w:hAnsi="等线" w:eastAsia="等线" w:cs="等线"/>
                <w:spacing w:val="-2"/>
                <w:sz w:val="21"/>
                <w:szCs w:val="21"/>
              </w:rPr>
              <w:t>能源转运</w:t>
            </w:r>
          </w:p>
        </w:tc>
        <w:tc>
          <w:tcPr>
            <w:tcW w:w="4149" w:type="dxa"/>
            <w:vAlign w:val="top"/>
          </w:tcPr>
          <w:p>
            <w:pPr>
              <w:spacing w:before="3" w:line="2606" w:lineRule="exact"/>
              <w:ind w:firstLine="765"/>
              <w:jc w:val="center"/>
              <w:textAlignment w:val="center"/>
            </w:pPr>
            <w:r>
              <w:drawing>
                <wp:inline distT="0" distB="0" distL="0" distR="0">
                  <wp:extent cx="1632585" cy="165481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8"/>
                          <a:stretch>
                            <a:fillRect/>
                          </a:stretch>
                        </pic:blipFill>
                        <pic:spPr>
                          <a:xfrm>
                            <a:off x="0" y="0"/>
                            <a:ext cx="1632585" cy="1654810"/>
                          </a:xfrm>
                          <a:prstGeom prst="rect">
                            <a:avLst/>
                          </a:prstGeom>
                        </pic:spPr>
                      </pic:pic>
                    </a:graphicData>
                  </a:graphic>
                </wp:inline>
              </w:drawing>
            </w:r>
          </w:p>
          <w:p>
            <w:pPr>
              <w:spacing w:before="71" w:line="226" w:lineRule="auto"/>
              <w:jc w:val="center"/>
              <w:rPr>
                <w:rFonts w:ascii="等线" w:hAnsi="等线" w:eastAsia="等线" w:cs="等线"/>
                <w:sz w:val="21"/>
                <w:szCs w:val="21"/>
              </w:rPr>
            </w:pPr>
            <w:r>
              <w:rPr>
                <w:rFonts w:ascii="等线" w:hAnsi="等线" w:eastAsia="等线" w:cs="等线"/>
                <w:spacing w:val="-2"/>
                <w:sz w:val="21"/>
                <w:szCs w:val="21"/>
              </w:rPr>
              <w:t>M</w:t>
            </w:r>
            <w:r>
              <w:rPr>
                <w:rFonts w:ascii="等线" w:hAnsi="等线" w:eastAsia="等线" w:cs="等线"/>
                <w:spacing w:val="-4"/>
                <w:sz w:val="21"/>
                <w:szCs w:val="21"/>
              </w:rPr>
              <w:t xml:space="preserve">04 </w:t>
            </w:r>
            <w:r>
              <w:rPr>
                <w:rFonts w:ascii="等线" w:hAnsi="等线" w:eastAsia="等线" w:cs="等线"/>
                <w:spacing w:val="-2"/>
                <w:sz w:val="21"/>
                <w:szCs w:val="21"/>
              </w:rPr>
              <w:t>能源筛选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8" w:hRule="atLeast"/>
          <w:jc w:val="center"/>
        </w:trPr>
        <w:tc>
          <w:tcPr>
            <w:tcW w:w="4178" w:type="dxa"/>
            <w:tcBorders>
              <w:left w:val="single" w:color="000000" w:sz="4" w:space="0"/>
            </w:tcBorders>
            <w:vAlign w:val="top"/>
          </w:tcPr>
          <w:p>
            <w:pPr>
              <w:spacing w:before="2" w:line="3943" w:lineRule="exact"/>
              <w:ind w:firstLine="170"/>
              <w:jc w:val="center"/>
              <w:textAlignment w:val="center"/>
            </w:pPr>
            <w:r>
              <w:drawing>
                <wp:inline distT="0" distB="0" distL="0" distR="0">
                  <wp:extent cx="2427605" cy="2503805"/>
                  <wp:effectExtent l="0" t="0" r="10795"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9"/>
                          <a:stretch>
                            <a:fillRect/>
                          </a:stretch>
                        </pic:blipFill>
                        <pic:spPr>
                          <a:xfrm>
                            <a:off x="0" y="0"/>
                            <a:ext cx="2427605" cy="2503805"/>
                          </a:xfrm>
                          <a:prstGeom prst="rect">
                            <a:avLst/>
                          </a:prstGeom>
                        </pic:spPr>
                      </pic:pic>
                    </a:graphicData>
                  </a:graphic>
                </wp:inline>
              </w:drawing>
            </w:r>
          </w:p>
          <w:p>
            <w:pPr>
              <w:spacing w:before="34" w:line="227" w:lineRule="auto"/>
              <w:ind w:left="1454"/>
              <w:jc w:val="both"/>
              <w:rPr>
                <w:rFonts w:ascii="等线" w:hAnsi="等线" w:eastAsia="等线" w:cs="等线"/>
                <w:sz w:val="21"/>
                <w:szCs w:val="21"/>
              </w:rPr>
            </w:pPr>
            <w:r>
              <w:rPr>
                <w:rFonts w:ascii="等线" w:hAnsi="等线" w:eastAsia="等线" w:cs="等线"/>
                <w:spacing w:val="-2"/>
                <w:sz w:val="21"/>
                <w:szCs w:val="21"/>
              </w:rPr>
              <w:t>M</w:t>
            </w:r>
            <w:r>
              <w:rPr>
                <w:rFonts w:ascii="等线" w:hAnsi="等线" w:eastAsia="等线" w:cs="等线"/>
                <w:spacing w:val="-4"/>
                <w:sz w:val="21"/>
                <w:szCs w:val="21"/>
              </w:rPr>
              <w:t xml:space="preserve">05 </w:t>
            </w:r>
            <w:r>
              <w:rPr>
                <w:rFonts w:ascii="等线" w:hAnsi="等线" w:eastAsia="等线" w:cs="等线"/>
                <w:spacing w:val="-2"/>
                <w:sz w:val="21"/>
                <w:szCs w:val="21"/>
              </w:rPr>
              <w:t>车辆识别</w:t>
            </w:r>
          </w:p>
        </w:tc>
        <w:tc>
          <w:tcPr>
            <w:tcW w:w="4149" w:type="dxa"/>
            <w:vAlign w:val="top"/>
          </w:tcPr>
          <w:p>
            <w:pPr>
              <w:spacing w:before="2" w:line="3614" w:lineRule="exact"/>
              <w:ind w:firstLine="117"/>
              <w:jc w:val="center"/>
              <w:textAlignment w:val="center"/>
            </w:pPr>
            <w:r>
              <w:drawing>
                <wp:anchor distT="0" distB="0" distL="0" distR="0" simplePos="0" relativeHeight="251661312" behindDoc="1" locked="0" layoutInCell="1" allowOverlap="1">
                  <wp:simplePos x="0" y="0"/>
                  <wp:positionH relativeFrom="column">
                    <wp:posOffset>258445</wp:posOffset>
                  </wp:positionH>
                  <wp:positionV relativeFrom="paragraph">
                    <wp:posOffset>383540</wp:posOffset>
                  </wp:positionV>
                  <wp:extent cx="2171700" cy="1913255"/>
                  <wp:effectExtent l="0" t="0" r="0" b="0"/>
                  <wp:wrapThrough wrapText="bothSides">
                    <wp:wrapPolygon>
                      <wp:start x="10421" y="215"/>
                      <wp:lineTo x="10232" y="430"/>
                      <wp:lineTo x="9095" y="3656"/>
                      <wp:lineTo x="3032" y="7097"/>
                      <wp:lineTo x="0" y="9463"/>
                      <wp:lineTo x="0" y="13334"/>
                      <wp:lineTo x="6821" y="13979"/>
                      <wp:lineTo x="8337" y="17421"/>
                      <wp:lineTo x="9284" y="20431"/>
                      <wp:lineTo x="12884" y="20431"/>
                      <wp:lineTo x="13263" y="20001"/>
                      <wp:lineTo x="13453" y="18281"/>
                      <wp:lineTo x="13074" y="17421"/>
                      <wp:lineTo x="14021" y="17421"/>
                      <wp:lineTo x="17811" y="13979"/>
                      <wp:lineTo x="20842" y="10538"/>
                      <wp:lineTo x="21221" y="6452"/>
                      <wp:lineTo x="18758" y="4731"/>
                      <wp:lineTo x="16105" y="3656"/>
                      <wp:lineTo x="14211" y="215"/>
                      <wp:lineTo x="10421" y="215"/>
                    </wp:wrapPolygon>
                  </wp:wrapThrough>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0"/>
                          <a:stretch>
                            <a:fillRect/>
                          </a:stretch>
                        </pic:blipFill>
                        <pic:spPr>
                          <a:xfrm>
                            <a:off x="0" y="0"/>
                            <a:ext cx="2171700" cy="1913255"/>
                          </a:xfrm>
                          <a:prstGeom prst="rect">
                            <a:avLst/>
                          </a:prstGeom>
                        </pic:spPr>
                      </pic:pic>
                    </a:graphicData>
                  </a:graphic>
                </wp:anchor>
              </w:drawing>
            </w:r>
          </w:p>
          <w:p>
            <w:pPr>
              <w:spacing w:line="272" w:lineRule="auto"/>
              <w:jc w:val="center"/>
              <w:rPr>
                <w:rFonts w:ascii="Arial"/>
                <w:sz w:val="21"/>
              </w:rPr>
            </w:pPr>
          </w:p>
          <w:p>
            <w:pPr>
              <w:spacing w:before="71" w:line="226" w:lineRule="auto"/>
              <w:ind w:left="1335"/>
              <w:jc w:val="both"/>
              <w:rPr>
                <w:rFonts w:ascii="等线" w:hAnsi="等线" w:eastAsia="等线" w:cs="等线"/>
                <w:sz w:val="21"/>
                <w:szCs w:val="21"/>
              </w:rPr>
            </w:pPr>
            <w:r>
              <w:rPr>
                <w:rFonts w:ascii="等线" w:hAnsi="等线" w:eastAsia="等线" w:cs="等线"/>
                <w:spacing w:val="-2"/>
                <w:sz w:val="21"/>
                <w:szCs w:val="21"/>
              </w:rPr>
              <w:t>M</w:t>
            </w:r>
            <w:r>
              <w:rPr>
                <w:rFonts w:ascii="等线" w:hAnsi="等线" w:eastAsia="等线" w:cs="等线"/>
                <w:spacing w:val="-4"/>
                <w:sz w:val="21"/>
                <w:szCs w:val="21"/>
              </w:rPr>
              <w:t>06</w:t>
            </w:r>
            <w:r>
              <w:rPr>
                <w:rFonts w:ascii="等线" w:hAnsi="等线" w:eastAsia="等线" w:cs="等线"/>
                <w:spacing w:val="-2"/>
                <w:sz w:val="21"/>
                <w:szCs w:val="21"/>
              </w:rPr>
              <w:t xml:space="preserve"> 返回维修区</w:t>
            </w:r>
          </w:p>
        </w:tc>
      </w:tr>
    </w:tbl>
    <w:p>
      <w:pPr>
        <w:sectPr>
          <w:footerReference r:id="rId6" w:type="default"/>
          <w:pgSz w:w="11912" w:h="16841"/>
          <w:pgMar w:top="2098" w:right="1531" w:bottom="1701" w:left="1531" w:header="0" w:footer="1247" w:gutter="0"/>
          <w:pgNumType w:fmt="numberInDash"/>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560" w:lineRule="exact"/>
        <w:ind w:firstLine="640" w:firstLineChars="200"/>
        <w:textAlignment w:val="baseline"/>
        <w:rPr>
          <w:rFonts w:hint="eastAsia" w:ascii="楷体" w:hAnsi="楷体" w:eastAsia="楷体" w:cs="楷体"/>
          <w:b w:val="0"/>
          <w:bCs w:val="0"/>
          <w:snapToGrid/>
          <w:color w:val="auto"/>
          <w:kern w:val="0"/>
          <w:sz w:val="32"/>
          <w:szCs w:val="32"/>
          <w:lang w:val="en-US" w:eastAsia="zh-CN" w:bidi="zh-CN"/>
        </w:rPr>
      </w:pPr>
      <w:r>
        <w:rPr>
          <w:rFonts w:hint="eastAsia" w:ascii="楷体" w:hAnsi="楷体" w:eastAsia="楷体" w:cs="楷体"/>
          <w:b w:val="0"/>
          <w:bCs w:val="0"/>
          <w:snapToGrid/>
          <w:color w:val="auto"/>
          <w:kern w:val="0"/>
          <w:sz w:val="32"/>
          <w:szCs w:val="32"/>
          <w:lang w:val="en-US" w:eastAsia="zh-CN" w:bidi="zh-CN"/>
        </w:rPr>
        <w:t>（三）任务描述</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 w:right="68" w:firstLine="476"/>
        <w:textAlignment w:val="baseline"/>
        <w:rPr>
          <w:rFonts w:hint="eastAsia" w:ascii="黑体" w:hAnsi="黑体" w:eastAsia="黑体" w:cs="黑体"/>
          <w:b w:val="0"/>
          <w:bCs w:val="0"/>
          <w:snapToGrid/>
          <w:color w:val="auto"/>
          <w:kern w:val="0"/>
          <w:sz w:val="32"/>
          <w:szCs w:val="32"/>
          <w:lang w:val="en-US" w:eastAsia="zh-CN" w:bidi="zh-CN"/>
        </w:rPr>
      </w:pPr>
      <w:r>
        <w:rPr>
          <w:rFonts w:hint="eastAsia" w:ascii="黑体" w:hAnsi="黑体" w:eastAsia="黑体" w:cs="黑体"/>
          <w:b w:val="0"/>
          <w:bCs w:val="0"/>
          <w:snapToGrid/>
          <w:color w:val="auto"/>
          <w:kern w:val="0"/>
          <w:sz w:val="32"/>
          <w:szCs w:val="32"/>
          <w:lang w:val="en-US" w:eastAsia="zh-CN" w:bidi="zh-CN"/>
        </w:rPr>
        <w:t>M01运输物资</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 w:right="68" w:firstLine="476"/>
        <w:textAlignment w:val="baseline"/>
        <w:rPr>
          <w:rFonts w:hint="eastAsia" w:ascii="Times New Roman" w:hAnsi="Times New Roman" w:eastAsia="仿宋_GB2312" w:cs="Times New Roman"/>
          <w:b w:val="0"/>
          <w:bCs w:val="0"/>
          <w:snapToGrid/>
          <w:color w:val="auto"/>
          <w:kern w:val="0"/>
          <w:sz w:val="32"/>
          <w:szCs w:val="32"/>
          <w:lang w:val="en-US" w:eastAsia="zh-CN" w:bidi="zh-CN"/>
        </w:rPr>
      </w:pPr>
      <w:r>
        <w:rPr>
          <w:rFonts w:hint="eastAsia" w:ascii="Times New Roman" w:hAnsi="Times New Roman" w:eastAsia="仿宋_GB2312" w:cs="Times New Roman"/>
          <w:b w:val="0"/>
          <w:bCs w:val="0"/>
          <w:snapToGrid/>
          <w:color w:val="auto"/>
          <w:kern w:val="0"/>
          <w:sz w:val="32"/>
          <w:szCs w:val="32"/>
          <w:lang w:val="en-US" w:eastAsia="zh-CN" w:bidi="zh-CN"/>
        </w:rPr>
        <w:t>由于物资匮乏，需使用智能机器人将能源策略物送到指定区域。</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 w:right="68" w:firstLine="476"/>
        <w:textAlignment w:val="baseline"/>
        <w:rPr>
          <w:rFonts w:hint="eastAsia" w:ascii="黑体" w:hAnsi="黑体" w:eastAsia="黑体" w:cs="黑体"/>
          <w:b w:val="0"/>
          <w:bCs w:val="0"/>
          <w:snapToGrid/>
          <w:color w:val="auto"/>
          <w:kern w:val="0"/>
          <w:sz w:val="32"/>
          <w:szCs w:val="32"/>
          <w:lang w:val="en-US" w:eastAsia="zh-CN" w:bidi="zh-CN"/>
        </w:rPr>
      </w:pPr>
      <w:r>
        <w:rPr>
          <w:rFonts w:hint="eastAsia" w:ascii="黑体" w:hAnsi="黑体" w:eastAsia="黑体" w:cs="黑体"/>
          <w:b w:val="0"/>
          <w:bCs w:val="0"/>
          <w:snapToGrid/>
          <w:color w:val="auto"/>
          <w:kern w:val="0"/>
          <w:sz w:val="32"/>
          <w:szCs w:val="32"/>
          <w:lang w:val="en-US" w:eastAsia="zh-CN" w:bidi="zh-CN"/>
        </w:rPr>
        <w:t>M02石油勘探</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 w:right="68" w:firstLine="476"/>
        <w:textAlignment w:val="baseline"/>
        <w:rPr>
          <w:rFonts w:hint="eastAsia" w:ascii="Times New Roman" w:hAnsi="Times New Roman" w:eastAsia="仿宋_GB2312" w:cs="Times New Roman"/>
          <w:b w:val="0"/>
          <w:bCs w:val="0"/>
          <w:snapToGrid/>
          <w:color w:val="auto"/>
          <w:kern w:val="0"/>
          <w:sz w:val="32"/>
          <w:szCs w:val="32"/>
          <w:lang w:val="en-US" w:eastAsia="zh-CN" w:bidi="zh-CN"/>
        </w:rPr>
      </w:pPr>
      <w:r>
        <w:rPr>
          <w:rFonts w:hint="eastAsia" w:ascii="Times New Roman" w:hAnsi="Times New Roman" w:eastAsia="仿宋_GB2312" w:cs="Times New Roman"/>
          <w:b w:val="0"/>
          <w:bCs w:val="0"/>
          <w:snapToGrid/>
          <w:color w:val="auto"/>
          <w:kern w:val="0"/>
          <w:sz w:val="32"/>
          <w:szCs w:val="32"/>
          <w:lang w:val="en-US" w:eastAsia="zh-CN" w:bidi="zh-CN"/>
        </w:rPr>
        <w:t>石油资源丰富，需对钻井平台进行任务开采，将钻井平台的石油策略物通过撞击轨道 上的连杆进行推落。</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 w:right="68" w:firstLine="476"/>
        <w:textAlignment w:val="baseline"/>
        <w:rPr>
          <w:rFonts w:hint="eastAsia" w:ascii="黑体" w:hAnsi="黑体" w:eastAsia="黑体" w:cs="黑体"/>
          <w:b w:val="0"/>
          <w:bCs w:val="0"/>
          <w:snapToGrid/>
          <w:color w:val="auto"/>
          <w:kern w:val="0"/>
          <w:sz w:val="32"/>
          <w:szCs w:val="32"/>
          <w:lang w:val="en-US" w:eastAsia="zh-CN" w:bidi="zh-CN"/>
        </w:rPr>
      </w:pPr>
      <w:r>
        <w:rPr>
          <w:rFonts w:hint="eastAsia" w:ascii="黑体" w:hAnsi="黑体" w:eastAsia="黑体" w:cs="黑体"/>
          <w:b w:val="0"/>
          <w:bCs w:val="0"/>
          <w:snapToGrid/>
          <w:color w:val="auto"/>
          <w:kern w:val="0"/>
          <w:sz w:val="32"/>
          <w:szCs w:val="32"/>
          <w:lang w:val="en-US" w:eastAsia="zh-CN" w:bidi="zh-CN"/>
        </w:rPr>
        <w:t>M03能源转运</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 w:right="68" w:firstLine="476"/>
        <w:textAlignment w:val="baseline"/>
        <w:rPr>
          <w:rFonts w:hint="eastAsia" w:ascii="Times New Roman" w:hAnsi="Times New Roman" w:eastAsia="仿宋_GB2312" w:cs="Times New Roman"/>
          <w:b w:val="0"/>
          <w:bCs w:val="0"/>
          <w:snapToGrid/>
          <w:color w:val="auto"/>
          <w:kern w:val="0"/>
          <w:sz w:val="32"/>
          <w:szCs w:val="32"/>
          <w:lang w:val="en-US" w:eastAsia="zh-CN" w:bidi="zh-CN"/>
        </w:rPr>
      </w:pPr>
      <w:r>
        <w:rPr>
          <w:rFonts w:hint="eastAsia" w:ascii="Times New Roman" w:hAnsi="Times New Roman" w:eastAsia="仿宋_GB2312" w:cs="Times New Roman"/>
          <w:b w:val="0"/>
          <w:bCs w:val="0"/>
          <w:snapToGrid/>
          <w:color w:val="auto"/>
          <w:kern w:val="0"/>
          <w:sz w:val="32"/>
          <w:szCs w:val="32"/>
          <w:lang w:val="en-US" w:eastAsia="zh-CN" w:bidi="zh-CN"/>
        </w:rPr>
        <w:t>任务区有三种颜色的能源策略物叠放，智能机器人将筛选好的能源模块运送至指定区 域。（现场能源转运任务中，能源摆放的位置由裁判在完成检录后抽签决定）</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 w:right="68" w:firstLine="476"/>
        <w:textAlignment w:val="baseline"/>
        <w:rPr>
          <w:rFonts w:hint="eastAsia" w:ascii="黑体" w:hAnsi="黑体" w:eastAsia="黑体" w:cs="黑体"/>
          <w:b w:val="0"/>
          <w:bCs w:val="0"/>
          <w:snapToGrid/>
          <w:color w:val="auto"/>
          <w:kern w:val="0"/>
          <w:sz w:val="32"/>
          <w:szCs w:val="32"/>
          <w:lang w:val="en-US" w:eastAsia="zh-CN" w:bidi="zh-CN"/>
        </w:rPr>
      </w:pPr>
      <w:r>
        <w:rPr>
          <w:rFonts w:hint="eastAsia" w:ascii="黑体" w:hAnsi="黑体" w:eastAsia="黑体" w:cs="黑体"/>
          <w:b w:val="0"/>
          <w:bCs w:val="0"/>
          <w:snapToGrid/>
          <w:color w:val="auto"/>
          <w:kern w:val="0"/>
          <w:sz w:val="32"/>
          <w:szCs w:val="32"/>
          <w:lang w:val="en-US" w:eastAsia="zh-CN" w:bidi="zh-CN"/>
        </w:rPr>
        <w:t>M04能源筛选</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 w:right="68" w:firstLine="476"/>
        <w:textAlignment w:val="baseline"/>
        <w:rPr>
          <w:rFonts w:hint="eastAsia" w:ascii="Times New Roman" w:hAnsi="Times New Roman" w:eastAsia="仿宋_GB2312" w:cs="Times New Roman"/>
          <w:b w:val="0"/>
          <w:bCs w:val="0"/>
          <w:snapToGrid/>
          <w:color w:val="auto"/>
          <w:kern w:val="0"/>
          <w:sz w:val="32"/>
          <w:szCs w:val="32"/>
          <w:lang w:val="en-US" w:eastAsia="zh-CN" w:bidi="zh-CN"/>
        </w:rPr>
      </w:pPr>
      <w:r>
        <w:rPr>
          <w:rFonts w:hint="eastAsia" w:ascii="Times New Roman" w:hAnsi="Times New Roman" w:eastAsia="仿宋_GB2312" w:cs="Times New Roman"/>
          <w:b w:val="0"/>
          <w:bCs w:val="0"/>
          <w:snapToGrid/>
          <w:color w:val="auto"/>
          <w:kern w:val="0"/>
          <w:sz w:val="32"/>
          <w:szCs w:val="32"/>
          <w:lang w:val="en-US" w:eastAsia="zh-CN" w:bidi="zh-CN"/>
        </w:rPr>
        <w:t>将3个不同的能源策略物（2个蓝色策略物和1个红色策略物）摆放至转盘上，并由裁判进行赛前转动选取位置，选手通过控制智能机器人将指定颜色物体撞落。</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 w:right="68" w:firstLine="476"/>
        <w:textAlignment w:val="baseline"/>
        <w:rPr>
          <w:rFonts w:hint="eastAsia" w:ascii="黑体" w:hAnsi="黑体" w:eastAsia="黑体" w:cs="黑体"/>
          <w:b w:val="0"/>
          <w:bCs w:val="0"/>
          <w:snapToGrid/>
          <w:color w:val="auto"/>
          <w:kern w:val="0"/>
          <w:sz w:val="32"/>
          <w:szCs w:val="32"/>
          <w:lang w:val="en-US" w:eastAsia="zh-CN" w:bidi="zh-CN"/>
        </w:rPr>
      </w:pPr>
      <w:r>
        <w:rPr>
          <w:rFonts w:hint="eastAsia" w:ascii="黑体" w:hAnsi="黑体" w:eastAsia="黑体" w:cs="黑体"/>
          <w:b w:val="0"/>
          <w:bCs w:val="0"/>
          <w:snapToGrid/>
          <w:color w:val="auto"/>
          <w:kern w:val="0"/>
          <w:sz w:val="32"/>
          <w:szCs w:val="32"/>
          <w:lang w:val="en-US" w:eastAsia="zh-CN" w:bidi="zh-CN"/>
        </w:rPr>
        <w:t>M05车辆识别</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 w:right="68" w:firstLine="476"/>
        <w:textAlignment w:val="baseline"/>
        <w:rPr>
          <w:rFonts w:hint="eastAsia" w:ascii="Times New Roman" w:hAnsi="Times New Roman" w:eastAsia="仿宋_GB2312" w:cs="Times New Roman"/>
          <w:b w:val="0"/>
          <w:bCs w:val="0"/>
          <w:snapToGrid/>
          <w:color w:val="auto"/>
          <w:kern w:val="0"/>
          <w:sz w:val="32"/>
          <w:szCs w:val="32"/>
          <w:lang w:val="en-US" w:eastAsia="zh-CN" w:bidi="zh-CN"/>
        </w:rPr>
      </w:pPr>
      <w:r>
        <w:rPr>
          <w:rFonts w:hint="eastAsia" w:ascii="Times New Roman" w:hAnsi="Times New Roman" w:eastAsia="仿宋_GB2312" w:cs="Times New Roman"/>
          <w:b w:val="0"/>
          <w:bCs w:val="0"/>
          <w:snapToGrid/>
          <w:color w:val="auto"/>
          <w:kern w:val="0"/>
          <w:sz w:val="32"/>
          <w:szCs w:val="32"/>
          <w:lang w:val="en-US" w:eastAsia="zh-CN" w:bidi="zh-CN"/>
        </w:rPr>
        <w:t>智能机器人到达固定区域，到达后超声波检测到智能机器人打开库门。</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 w:right="68" w:firstLine="476"/>
        <w:textAlignment w:val="baseline"/>
        <w:rPr>
          <w:rFonts w:hint="eastAsia" w:ascii="黑体" w:hAnsi="黑体" w:eastAsia="黑体" w:cs="黑体"/>
          <w:b w:val="0"/>
          <w:bCs w:val="0"/>
          <w:snapToGrid/>
          <w:color w:val="auto"/>
          <w:kern w:val="0"/>
          <w:sz w:val="32"/>
          <w:szCs w:val="32"/>
          <w:lang w:val="en-US" w:eastAsia="zh-CN" w:bidi="zh-CN"/>
        </w:rPr>
      </w:pPr>
      <w:r>
        <w:rPr>
          <w:rFonts w:hint="eastAsia" w:ascii="黑体" w:hAnsi="黑体" w:eastAsia="黑体" w:cs="黑体"/>
          <w:b w:val="0"/>
          <w:bCs w:val="0"/>
          <w:snapToGrid/>
          <w:color w:val="auto"/>
          <w:kern w:val="0"/>
          <w:sz w:val="32"/>
          <w:szCs w:val="32"/>
          <w:lang w:val="en-US" w:eastAsia="zh-CN" w:bidi="zh-CN"/>
        </w:rPr>
        <w:t>M06返回维修区</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 w:right="68" w:firstLine="476"/>
        <w:textAlignment w:val="baseline"/>
        <w:rPr>
          <w:rFonts w:hint="eastAsia" w:ascii="Times New Roman" w:hAnsi="Times New Roman" w:eastAsia="仿宋_GB2312" w:cs="Times New Roman"/>
          <w:b w:val="0"/>
          <w:bCs w:val="0"/>
          <w:snapToGrid/>
          <w:color w:val="auto"/>
          <w:kern w:val="0"/>
          <w:sz w:val="32"/>
          <w:szCs w:val="32"/>
          <w:lang w:val="en-US" w:eastAsia="zh-CN" w:bidi="zh-CN"/>
        </w:rPr>
      </w:pPr>
      <w:r>
        <w:rPr>
          <w:rFonts w:hint="eastAsia" w:ascii="Times New Roman" w:hAnsi="Times New Roman" w:eastAsia="仿宋_GB2312" w:cs="Times New Roman"/>
          <w:b w:val="0"/>
          <w:bCs w:val="0"/>
          <w:snapToGrid/>
          <w:color w:val="auto"/>
          <w:kern w:val="0"/>
          <w:sz w:val="32"/>
          <w:szCs w:val="32"/>
          <w:lang w:val="en-US" w:eastAsia="zh-CN" w:bidi="zh-CN"/>
        </w:rPr>
        <w:t>任务完成后，编程机器人需要回到维修区。触发装置，识别车辆后RGB灯环持续亮起。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6"/>
        <w:textAlignment w:val="baseline"/>
        <w:rPr>
          <w:rFonts w:hint="eastAsia" w:ascii="Times New Roman" w:hAnsi="Times New Roman" w:eastAsia="仿宋_GB2312" w:cs="Times New Roman"/>
          <w:b w:val="0"/>
          <w:bCs w:val="0"/>
          <w:snapToGrid/>
          <w:color w:val="auto"/>
          <w:kern w:val="0"/>
          <w:sz w:val="32"/>
          <w:szCs w:val="32"/>
          <w:lang w:val="en-US" w:eastAsia="zh-CN" w:bidi="zh-CN"/>
        </w:rPr>
      </w:pPr>
      <w:r>
        <w:rPr>
          <w:rFonts w:hint="eastAsia" w:ascii="Times New Roman" w:hAnsi="Times New Roman" w:eastAsia="仿宋_GB2312" w:cs="Times New Roman"/>
          <w:b w:val="0"/>
          <w:bCs w:val="0"/>
          <w:snapToGrid/>
          <w:color w:val="auto"/>
          <w:kern w:val="0"/>
          <w:sz w:val="32"/>
          <w:szCs w:val="32"/>
          <w:lang w:val="en-US" w:eastAsia="zh-CN" w:bidi="zh-CN"/>
        </w:rPr>
        <w:t>所有任务要求具有对应性。能源筛选和能源转运任务现场裁判抽签决定指定颜色，完成对应任务即可获得对应分数，任务不对应不得分。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6"/>
        <w:textAlignment w:val="baseline"/>
        <w:rPr>
          <w:rFonts w:hint="default" w:ascii="Times New Roman" w:hAnsi="Times New Roman" w:eastAsia="仿宋_GB2312" w:cs="Times New Roman"/>
          <w:b w:val="0"/>
          <w:bCs w:val="0"/>
          <w:snapToGrid/>
          <w:color w:val="auto"/>
          <w:kern w:val="0"/>
          <w:sz w:val="32"/>
          <w:szCs w:val="32"/>
          <w:lang w:val="en-US" w:eastAsia="zh-CN" w:bidi="zh-CN"/>
        </w:rPr>
      </w:pPr>
      <w:r>
        <w:rPr>
          <w:rFonts w:hint="eastAsia" w:ascii="Times New Roman" w:hAnsi="Times New Roman" w:eastAsia="仿宋_GB2312" w:cs="Times New Roman"/>
          <w:b w:val="0"/>
          <w:bCs w:val="0"/>
          <w:snapToGrid/>
          <w:color w:val="auto"/>
          <w:kern w:val="0"/>
          <w:sz w:val="32"/>
          <w:szCs w:val="32"/>
          <w:lang w:val="en-US" w:eastAsia="zh-CN" w:bidi="zh-CN"/>
        </w:rPr>
        <w:t>各组别任务数如下图所示：</w:t>
      </w:r>
    </w:p>
    <w:tbl>
      <w:tblPr>
        <w:tblStyle w:val="8"/>
        <w:tblpPr w:leftFromText="180" w:rightFromText="180" w:vertAnchor="text" w:horzAnchor="page" w:tblpX="1644" w:tblpY="164"/>
        <w:tblOverlap w:val="never"/>
        <w:tblW w:w="874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3"/>
        <w:gridCol w:w="4258"/>
        <w:gridCol w:w="32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2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textAlignment w:val="baseline"/>
              <w:rPr>
                <w:rFonts w:hint="eastAsia" w:ascii="Times New Roman" w:hAnsi="Times New Roman" w:eastAsia="仿宋_GB2312" w:cs="Times New Roman"/>
                <w:b w:val="0"/>
                <w:bCs w:val="0"/>
                <w:snapToGrid/>
                <w:color w:val="auto"/>
                <w:kern w:val="0"/>
                <w:sz w:val="28"/>
                <w:szCs w:val="28"/>
                <w:lang w:val="en-US" w:eastAsia="zh-CN" w:bidi="zh-CN"/>
              </w:rPr>
            </w:pPr>
            <w:r>
              <w:rPr>
                <w:rFonts w:hint="eastAsia" w:ascii="Times New Roman" w:hAnsi="Times New Roman" w:eastAsia="仿宋_GB2312" w:cs="Times New Roman"/>
                <w:b w:val="0"/>
                <w:bCs w:val="0"/>
                <w:snapToGrid/>
                <w:color w:val="auto"/>
                <w:kern w:val="0"/>
                <w:sz w:val="28"/>
                <w:szCs w:val="28"/>
                <w:lang w:val="en-US" w:eastAsia="zh-CN" w:bidi="zh-CN"/>
              </w:rPr>
              <w:t>组别</w:t>
            </w:r>
          </w:p>
        </w:tc>
        <w:tc>
          <w:tcPr>
            <w:tcW w:w="4258"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textAlignment w:val="baseline"/>
              <w:rPr>
                <w:rFonts w:hint="eastAsia" w:ascii="Times New Roman" w:hAnsi="Times New Roman" w:eastAsia="仿宋_GB2312" w:cs="Times New Roman"/>
                <w:b w:val="0"/>
                <w:bCs w:val="0"/>
                <w:snapToGrid/>
                <w:color w:val="auto"/>
                <w:kern w:val="0"/>
                <w:sz w:val="28"/>
                <w:szCs w:val="28"/>
                <w:lang w:val="en-US" w:eastAsia="zh-CN" w:bidi="zh-CN"/>
              </w:rPr>
            </w:pPr>
            <w:r>
              <w:rPr>
                <w:rFonts w:hint="eastAsia" w:ascii="Times New Roman" w:hAnsi="Times New Roman" w:eastAsia="仿宋_GB2312" w:cs="Times New Roman"/>
                <w:b w:val="0"/>
                <w:bCs w:val="0"/>
                <w:snapToGrid/>
                <w:color w:val="auto"/>
                <w:kern w:val="0"/>
                <w:sz w:val="28"/>
                <w:szCs w:val="28"/>
                <w:lang w:val="en-US" w:eastAsia="zh-CN" w:bidi="zh-CN"/>
              </w:rPr>
              <w:t>任务</w:t>
            </w:r>
          </w:p>
        </w:tc>
        <w:tc>
          <w:tcPr>
            <w:tcW w:w="3215"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textAlignment w:val="baseline"/>
              <w:rPr>
                <w:rFonts w:hint="eastAsia" w:ascii="Times New Roman" w:hAnsi="Times New Roman" w:eastAsia="仿宋_GB2312" w:cs="Times New Roman"/>
                <w:b w:val="0"/>
                <w:bCs w:val="0"/>
                <w:snapToGrid/>
                <w:color w:val="auto"/>
                <w:kern w:val="0"/>
                <w:sz w:val="28"/>
                <w:szCs w:val="28"/>
                <w:lang w:val="en-US" w:eastAsia="zh-CN" w:bidi="zh-CN"/>
              </w:rPr>
            </w:pPr>
            <w:r>
              <w:rPr>
                <w:rFonts w:hint="eastAsia" w:ascii="Times New Roman" w:hAnsi="Times New Roman" w:eastAsia="仿宋_GB2312" w:cs="Times New Roman"/>
                <w:b w:val="0"/>
                <w:bCs w:val="0"/>
                <w:snapToGrid/>
                <w:color w:val="auto"/>
                <w:kern w:val="0"/>
                <w:sz w:val="28"/>
                <w:szCs w:val="28"/>
                <w:lang w:val="en-US" w:eastAsia="zh-CN" w:bidi="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12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textAlignment w:val="baseline"/>
              <w:rPr>
                <w:rFonts w:hint="eastAsia" w:ascii="仿宋_GB2312" w:hAnsi="仿宋_GB2312" w:eastAsia="仿宋_GB2312" w:cs="仿宋_GB2312"/>
                <w:b w:val="0"/>
                <w:bCs w:val="0"/>
                <w:snapToGrid/>
                <w:color w:val="auto"/>
                <w:kern w:val="0"/>
                <w:sz w:val="28"/>
                <w:szCs w:val="28"/>
                <w:lang w:val="en-US" w:eastAsia="zh-CN" w:bidi="zh-CN"/>
              </w:rPr>
            </w:pPr>
            <w:r>
              <w:rPr>
                <w:rFonts w:hint="eastAsia" w:ascii="仿宋_GB2312" w:hAnsi="仿宋_GB2312" w:eastAsia="仿宋_GB2312" w:cs="仿宋_GB2312"/>
                <w:b w:val="0"/>
                <w:bCs w:val="0"/>
                <w:snapToGrid/>
                <w:color w:val="auto"/>
                <w:kern w:val="0"/>
                <w:sz w:val="28"/>
                <w:szCs w:val="28"/>
                <w:lang w:val="en-US" w:eastAsia="zh-CN" w:bidi="zh-CN"/>
              </w:rPr>
              <w:t>小学组</w:t>
            </w:r>
          </w:p>
        </w:tc>
        <w:tc>
          <w:tcPr>
            <w:tcW w:w="4258"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textAlignment w:val="baseline"/>
              <w:rPr>
                <w:rFonts w:hint="eastAsia" w:ascii="仿宋_GB2312" w:hAnsi="仿宋_GB2312" w:eastAsia="仿宋_GB2312" w:cs="仿宋_GB2312"/>
                <w:b w:val="0"/>
                <w:bCs w:val="0"/>
                <w:snapToGrid/>
                <w:color w:val="auto"/>
                <w:kern w:val="0"/>
                <w:sz w:val="28"/>
                <w:szCs w:val="28"/>
                <w:lang w:val="en-US" w:eastAsia="zh-CN" w:bidi="zh-CN"/>
              </w:rPr>
            </w:pPr>
            <w:r>
              <w:rPr>
                <w:rFonts w:hint="eastAsia" w:ascii="仿宋_GB2312" w:hAnsi="仿宋_GB2312" w:eastAsia="仿宋_GB2312" w:cs="仿宋_GB2312"/>
                <w:b w:val="0"/>
                <w:bCs w:val="0"/>
                <w:snapToGrid/>
                <w:color w:val="auto"/>
                <w:kern w:val="0"/>
                <w:sz w:val="28"/>
                <w:szCs w:val="28"/>
                <w:lang w:val="en-US" w:eastAsia="zh-CN" w:bidi="zh-CN"/>
              </w:rPr>
              <w:t>5个任务中3个低难度任务，2个中难度任务。</w:t>
            </w:r>
          </w:p>
        </w:tc>
        <w:tc>
          <w:tcPr>
            <w:tcW w:w="3215" w:type="dxa"/>
            <w:vMerge w:val="restart"/>
            <w:tcBorders>
              <w:top w:val="single" w:color="auto" w:sz="4"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textAlignment w:val="baseline"/>
              <w:rPr>
                <w:rFonts w:hint="eastAsia" w:ascii="Times New Roman" w:hAnsi="Times New Roman" w:eastAsia="仿宋_GB2312" w:cs="Times New Roman"/>
                <w:b w:val="0"/>
                <w:bCs w:val="0"/>
                <w:snapToGrid/>
                <w:color w:val="auto"/>
                <w:kern w:val="0"/>
                <w:sz w:val="28"/>
                <w:szCs w:val="28"/>
                <w:lang w:val="en-US" w:eastAsia="zh-CN" w:bidi="zh-CN"/>
              </w:rPr>
            </w:pPr>
            <w:r>
              <w:rPr>
                <w:rFonts w:hint="eastAsia" w:ascii="Times New Roman" w:hAnsi="Times New Roman" w:eastAsia="仿宋_GB2312" w:cs="Times New Roman"/>
                <w:b w:val="0"/>
                <w:bCs w:val="0"/>
                <w:snapToGrid/>
                <w:color w:val="auto"/>
                <w:kern w:val="0"/>
                <w:sz w:val="28"/>
                <w:szCs w:val="28"/>
                <w:lang w:val="en-US" w:eastAsia="zh-CN" w:bidi="zh-CN"/>
              </w:rPr>
              <w:t>比赛调试前由裁判现场抽取各组别的任务并现场公布，正式比赛时各组别任务策略物位置和调试时任务策略物位置的方向保持一致。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6" w:hRule="atLeast"/>
        </w:trPr>
        <w:tc>
          <w:tcPr>
            <w:tcW w:w="12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textAlignment w:val="baseline"/>
              <w:rPr>
                <w:rFonts w:hint="eastAsia" w:ascii="仿宋_GB2312" w:hAnsi="仿宋_GB2312" w:eastAsia="仿宋_GB2312" w:cs="仿宋_GB2312"/>
                <w:b w:val="0"/>
                <w:bCs w:val="0"/>
                <w:snapToGrid/>
                <w:color w:val="auto"/>
                <w:kern w:val="0"/>
                <w:sz w:val="28"/>
                <w:szCs w:val="28"/>
                <w:lang w:val="en-US" w:eastAsia="zh-CN" w:bidi="zh-CN"/>
              </w:rPr>
            </w:pPr>
            <w:r>
              <w:rPr>
                <w:rFonts w:hint="eastAsia" w:ascii="仿宋_GB2312" w:hAnsi="仿宋_GB2312" w:eastAsia="仿宋_GB2312" w:cs="仿宋_GB2312"/>
                <w:b w:val="0"/>
                <w:bCs w:val="0"/>
                <w:snapToGrid/>
                <w:color w:val="auto"/>
                <w:kern w:val="0"/>
                <w:sz w:val="28"/>
                <w:szCs w:val="28"/>
                <w:lang w:val="en-US" w:eastAsia="zh-CN" w:bidi="zh-CN"/>
              </w:rPr>
              <w:t>初中组</w:t>
            </w:r>
          </w:p>
        </w:tc>
        <w:tc>
          <w:tcPr>
            <w:tcW w:w="42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textAlignment w:val="baseline"/>
              <w:rPr>
                <w:rFonts w:hint="eastAsia" w:ascii="仿宋_GB2312" w:hAnsi="仿宋_GB2312" w:eastAsia="仿宋_GB2312" w:cs="仿宋_GB2312"/>
                <w:b w:val="0"/>
                <w:bCs w:val="0"/>
                <w:snapToGrid/>
                <w:color w:val="auto"/>
                <w:kern w:val="0"/>
                <w:sz w:val="28"/>
                <w:szCs w:val="28"/>
                <w:lang w:val="en-US" w:eastAsia="zh-CN" w:bidi="zh-CN"/>
              </w:rPr>
            </w:pPr>
            <w:r>
              <w:rPr>
                <w:rFonts w:hint="eastAsia" w:ascii="仿宋_GB2312" w:hAnsi="仿宋_GB2312" w:eastAsia="仿宋_GB2312" w:cs="仿宋_GB2312"/>
                <w:b w:val="0"/>
                <w:bCs w:val="0"/>
                <w:snapToGrid/>
                <w:color w:val="auto"/>
                <w:kern w:val="0"/>
                <w:sz w:val="28"/>
                <w:szCs w:val="28"/>
                <w:lang w:val="en-US" w:eastAsia="zh-CN" w:bidi="zh-CN"/>
              </w:rPr>
              <w:t>5个任务中完成1个低难度任务，2个中难度任务和2个高难度任务。</w:t>
            </w:r>
          </w:p>
        </w:tc>
        <w:tc>
          <w:tcPr>
            <w:tcW w:w="3215"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12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textAlignment w:val="baseline"/>
              <w:rPr>
                <w:rFonts w:hint="eastAsia" w:ascii="仿宋_GB2312" w:hAnsi="仿宋_GB2312" w:eastAsia="仿宋_GB2312" w:cs="仿宋_GB2312"/>
                <w:b w:val="0"/>
                <w:bCs w:val="0"/>
                <w:snapToGrid/>
                <w:color w:val="auto"/>
                <w:kern w:val="0"/>
                <w:sz w:val="28"/>
                <w:szCs w:val="28"/>
                <w:lang w:val="en-US" w:eastAsia="zh-CN" w:bidi="zh-CN"/>
              </w:rPr>
            </w:pPr>
            <w:r>
              <w:rPr>
                <w:rFonts w:hint="eastAsia" w:ascii="仿宋_GB2312" w:hAnsi="仿宋_GB2312" w:eastAsia="仿宋_GB2312" w:cs="仿宋_GB2312"/>
                <w:b w:val="0"/>
                <w:bCs w:val="0"/>
                <w:snapToGrid/>
                <w:color w:val="auto"/>
                <w:kern w:val="0"/>
                <w:sz w:val="28"/>
                <w:szCs w:val="28"/>
                <w:lang w:val="en-US" w:eastAsia="zh-CN" w:bidi="zh-CN"/>
              </w:rPr>
              <w:t>高中组</w:t>
            </w:r>
          </w:p>
        </w:tc>
        <w:tc>
          <w:tcPr>
            <w:tcW w:w="4258"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textAlignment w:val="baseline"/>
              <w:rPr>
                <w:rFonts w:hint="eastAsia" w:ascii="仿宋_GB2312" w:hAnsi="仿宋_GB2312" w:eastAsia="仿宋_GB2312" w:cs="仿宋_GB2312"/>
                <w:b w:val="0"/>
                <w:bCs w:val="0"/>
                <w:snapToGrid/>
                <w:color w:val="auto"/>
                <w:kern w:val="0"/>
                <w:sz w:val="28"/>
                <w:szCs w:val="28"/>
                <w:lang w:val="en-US" w:eastAsia="zh-CN" w:bidi="zh-CN"/>
              </w:rPr>
            </w:pPr>
            <w:r>
              <w:rPr>
                <w:rFonts w:hint="eastAsia" w:ascii="仿宋_GB2312" w:hAnsi="仿宋_GB2312" w:eastAsia="仿宋_GB2312" w:cs="仿宋_GB2312"/>
                <w:b w:val="0"/>
                <w:bCs w:val="0"/>
                <w:snapToGrid/>
                <w:color w:val="auto"/>
                <w:kern w:val="0"/>
                <w:sz w:val="28"/>
                <w:szCs w:val="28"/>
                <w:lang w:val="en-US" w:eastAsia="zh-CN" w:bidi="zh-CN"/>
              </w:rPr>
              <w:t>5个任务中完成1个低难度任务，2 个中难度任务和2个高难度任务，附加随机任务。</w:t>
            </w:r>
          </w:p>
        </w:tc>
        <w:tc>
          <w:tcPr>
            <w:tcW w:w="3215"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p>
        </w:tc>
      </w:tr>
    </w:tbl>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 w:right="68" w:firstLine="476"/>
        <w:textAlignment w:val="baseline"/>
        <w:rPr>
          <w:rFonts w:hint="eastAsia" w:ascii="Times New Roman" w:hAnsi="Times New Roman" w:eastAsia="仿宋_GB2312" w:cs="Times New Roman"/>
          <w:b w:val="0"/>
          <w:bCs w:val="0"/>
          <w:snapToGrid/>
          <w:color w:val="auto"/>
          <w:kern w:val="0"/>
          <w:sz w:val="32"/>
          <w:szCs w:val="32"/>
          <w:lang w:val="en-US" w:eastAsia="zh-CN" w:bidi="zh-CN"/>
        </w:rPr>
      </w:pPr>
      <w:r>
        <w:rPr>
          <w:rFonts w:hint="eastAsia" w:ascii="Times New Roman" w:hAnsi="Times New Roman" w:eastAsia="仿宋_GB2312" w:cs="Times New Roman"/>
          <w:b w:val="0"/>
          <w:bCs w:val="0"/>
          <w:snapToGrid/>
          <w:color w:val="auto"/>
          <w:kern w:val="0"/>
          <w:sz w:val="32"/>
          <w:szCs w:val="32"/>
          <w:lang w:val="en-US" w:eastAsia="zh-CN" w:bidi="zh-CN"/>
        </w:rPr>
        <w:t>小学组： 按指定要求完成相应任务，无顺序要求。</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 w:right="68" w:firstLine="476"/>
        <w:textAlignment w:val="baseline"/>
        <w:rPr>
          <w:rFonts w:hint="default" w:ascii="Times New Roman" w:hAnsi="Times New Roman" w:eastAsia="仿宋_GB2312" w:cs="Times New Roman"/>
          <w:b w:val="0"/>
          <w:bCs w:val="0"/>
          <w:snapToGrid/>
          <w:color w:val="auto"/>
          <w:kern w:val="0"/>
          <w:sz w:val="32"/>
          <w:szCs w:val="32"/>
          <w:lang w:val="en-US" w:eastAsia="zh-CN" w:bidi="zh-CN"/>
        </w:rPr>
      </w:pPr>
      <w:r>
        <w:rPr>
          <w:rFonts w:hint="eastAsia" w:ascii="Times New Roman" w:hAnsi="Times New Roman" w:eastAsia="仿宋_GB2312" w:cs="Times New Roman"/>
          <w:b w:val="0"/>
          <w:bCs w:val="0"/>
          <w:snapToGrid/>
          <w:color w:val="auto"/>
          <w:kern w:val="0"/>
          <w:sz w:val="32"/>
          <w:szCs w:val="32"/>
          <w:lang w:val="en-US" w:eastAsia="zh-CN" w:bidi="zh-CN"/>
        </w:rPr>
        <w:t>初高组： 超声波闸门将在比赛开始三十秒后方能开启，提前开启后续任务得分无效。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黑体" w:hAnsi="黑体" w:eastAsia="黑体" w:cs="黑体"/>
          <w:b w:val="0"/>
          <w:bCs w:val="0"/>
          <w:snapToGrid/>
          <w:color w:val="auto"/>
          <w:kern w:val="0"/>
          <w:sz w:val="32"/>
          <w:szCs w:val="32"/>
          <w:lang w:val="en-US" w:eastAsia="zh-CN" w:bidi="zh-CN"/>
        </w:rPr>
      </w:pPr>
      <w:r>
        <w:rPr>
          <w:rFonts w:hint="eastAsia" w:ascii="黑体" w:hAnsi="黑体" w:eastAsia="黑体" w:cs="黑体"/>
          <w:b w:val="0"/>
          <w:bCs w:val="0"/>
          <w:snapToGrid/>
          <w:color w:val="auto"/>
          <w:kern w:val="0"/>
          <w:sz w:val="32"/>
          <w:szCs w:val="32"/>
          <w:lang w:val="en-US" w:eastAsia="zh-CN" w:bidi="zh-CN"/>
        </w:rPr>
        <w:t>四、比赛</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 w:right="68" w:firstLine="476"/>
        <w:textAlignment w:val="baseline"/>
        <w:rPr>
          <w:rFonts w:hint="eastAsia" w:ascii="楷体" w:hAnsi="楷体" w:eastAsia="楷体" w:cs="楷体"/>
          <w:b w:val="0"/>
          <w:bCs w:val="0"/>
          <w:snapToGrid/>
          <w:color w:val="auto"/>
          <w:kern w:val="0"/>
          <w:sz w:val="32"/>
          <w:szCs w:val="32"/>
          <w:lang w:val="en-US" w:eastAsia="zh-CN" w:bidi="zh-CN"/>
        </w:rPr>
      </w:pPr>
      <w:r>
        <w:rPr>
          <w:rFonts w:hint="eastAsia" w:ascii="楷体" w:hAnsi="楷体" w:eastAsia="楷体" w:cs="楷体"/>
          <w:b w:val="0"/>
          <w:bCs w:val="0"/>
          <w:snapToGrid/>
          <w:color w:val="auto"/>
          <w:kern w:val="0"/>
          <w:sz w:val="32"/>
          <w:szCs w:val="32"/>
          <w:lang w:val="en-US" w:eastAsia="zh-CN" w:bidi="zh-CN"/>
        </w:rPr>
        <w:t>（一）赛制</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 w:right="68" w:firstLine="476"/>
        <w:textAlignment w:val="baseline"/>
        <w:rPr>
          <w:rFonts w:hint="eastAsia" w:ascii="Times New Roman" w:hAnsi="Times New Roman" w:eastAsia="仿宋_GB2312" w:cs="Times New Roman"/>
          <w:b w:val="0"/>
          <w:bCs w:val="0"/>
          <w:snapToGrid/>
          <w:color w:val="auto"/>
          <w:kern w:val="0"/>
          <w:sz w:val="32"/>
          <w:szCs w:val="32"/>
          <w:lang w:val="en-US" w:eastAsia="zh-CN" w:bidi="zh-CN"/>
        </w:rPr>
      </w:pPr>
      <w:r>
        <w:rPr>
          <w:rFonts w:hint="eastAsia" w:ascii="Times New Roman" w:hAnsi="Times New Roman" w:eastAsia="仿宋_GB2312" w:cs="Times New Roman"/>
          <w:b w:val="0"/>
          <w:bCs w:val="0"/>
          <w:snapToGrid/>
          <w:color w:val="auto"/>
          <w:kern w:val="0"/>
          <w:sz w:val="32"/>
          <w:szCs w:val="32"/>
          <w:lang w:val="en-US" w:eastAsia="zh-CN" w:bidi="zh-CN"/>
        </w:rPr>
        <w:t>比赛连续两轮，每轮比赛时间为150秒，取两轮最高分进行排名。若成绩相同，用时少的队伍排名优先。</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 w:right="68" w:firstLine="476"/>
        <w:textAlignment w:val="baseline"/>
        <w:rPr>
          <w:rFonts w:hint="default" w:ascii="Times New Roman" w:hAnsi="Times New Roman" w:eastAsia="仿宋_GB2312" w:cs="Times New Roman"/>
          <w:b w:val="0"/>
          <w:bCs w:val="0"/>
          <w:snapToGrid/>
          <w:color w:val="auto"/>
          <w:kern w:val="0"/>
          <w:sz w:val="32"/>
          <w:szCs w:val="32"/>
          <w:lang w:val="en-US" w:eastAsia="zh-CN" w:bidi="zh-CN"/>
        </w:rPr>
      </w:pPr>
      <w:r>
        <w:rPr>
          <w:rFonts w:hint="eastAsia" w:ascii="Times New Roman" w:hAnsi="Times New Roman" w:eastAsia="仿宋_GB2312" w:cs="Times New Roman"/>
          <w:b w:val="0"/>
          <w:bCs w:val="0"/>
          <w:snapToGrid/>
          <w:color w:val="auto"/>
          <w:kern w:val="0"/>
          <w:sz w:val="32"/>
          <w:szCs w:val="32"/>
          <w:lang w:val="en-US" w:eastAsia="zh-CN" w:bidi="zh-CN"/>
        </w:rPr>
        <w:t>（二）赛程</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 w:right="68" w:firstLine="476"/>
        <w:textAlignment w:val="baseline"/>
        <w:rPr>
          <w:rFonts w:hint="eastAsia" w:ascii="Times New Roman" w:hAnsi="Times New Roman" w:eastAsia="仿宋_GB2312" w:cs="Times New Roman"/>
          <w:b w:val="0"/>
          <w:bCs w:val="0"/>
          <w:snapToGrid/>
          <w:color w:val="auto"/>
          <w:kern w:val="0"/>
          <w:sz w:val="32"/>
          <w:szCs w:val="32"/>
          <w:lang w:val="en-US" w:eastAsia="zh-CN" w:bidi="zh-CN"/>
        </w:rPr>
      </w:pPr>
      <w:r>
        <w:rPr>
          <w:rFonts w:hint="eastAsia" w:ascii="Times New Roman" w:hAnsi="Times New Roman" w:eastAsia="仿宋_GB2312" w:cs="Times New Roman"/>
          <w:b w:val="0"/>
          <w:bCs w:val="0"/>
          <w:snapToGrid/>
          <w:color w:val="auto"/>
          <w:kern w:val="0"/>
          <w:sz w:val="32"/>
          <w:szCs w:val="32"/>
          <w:lang w:val="en-US" w:eastAsia="zh-CN" w:bidi="zh-CN"/>
        </w:rPr>
        <w:t>赛程分三个阶段，进行比赛编程与调试阶段、机器人封存阶段、竞赛阶段。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b w:val="0"/>
          <w:bCs w:val="0"/>
          <w:snapToGrid/>
          <w:color w:val="auto"/>
          <w:kern w:val="0"/>
          <w:sz w:val="32"/>
          <w:szCs w:val="32"/>
          <w:lang w:val="en-US" w:eastAsia="zh-CN" w:bidi="zh-CN"/>
        </w:rPr>
      </w:pPr>
      <w:r>
        <w:rPr>
          <w:rFonts w:hint="eastAsia" w:ascii="Times New Roman" w:hAnsi="Times New Roman" w:eastAsia="仿宋_GB2312" w:cs="Times New Roman"/>
          <w:b w:val="0"/>
          <w:bCs w:val="0"/>
          <w:snapToGrid/>
          <w:color w:val="auto"/>
          <w:kern w:val="0"/>
          <w:sz w:val="32"/>
          <w:szCs w:val="32"/>
          <w:lang w:val="en-US" w:eastAsia="zh-CN" w:bidi="zh-CN"/>
        </w:rPr>
        <w:t>1.编程与调试阶段：</w:t>
      </w:r>
      <w:r>
        <w:rPr>
          <w:rFonts w:hint="default" w:ascii="Times New Roman" w:hAnsi="Times New Roman" w:eastAsia="仿宋" w:cs="Times New Roman"/>
          <w:sz w:val="32"/>
          <w:szCs w:val="32"/>
          <w:lang w:val="zh-CN" w:eastAsia="zh-CN"/>
        </w:rPr>
        <w:t>裁判对参赛队携带的器材进行检查，</w:t>
      </w:r>
      <w:r>
        <w:rPr>
          <w:rFonts w:hint="default" w:ascii="Times New Roman" w:hAnsi="Times New Roman" w:eastAsia="仿宋" w:cs="Times New Roman"/>
          <w:sz w:val="32"/>
          <w:szCs w:val="32"/>
          <w:lang w:val="en-US" w:eastAsia="zh-CN"/>
        </w:rPr>
        <w:t>符合要求后进行编程与调试阶段，总时长60分钟，参赛选手自己编写程序并调试机器人。</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textAlignment w:val="baseline"/>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en-US" w:eastAsia="zh-CN"/>
        </w:rPr>
        <w:t>机器人封存阶段：编程与调试结束后，参赛选手由裁判员协助在机器人醒目处张贴队伍编号后，上交机器人统一封存。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3.竞赛阶段：竞赛分两轮。参赛队确认准备好后举手示意，裁判员发出指令后，选手方可启动机器人。在裁判员发出指令前启动机器人将受到警告或犯规处罚。机器人一旦离开启动区，选手不能再触碰机器人。</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textAlignment w:val="baseline"/>
        <w:rPr>
          <w:rFonts w:hint="eastAsia" w:ascii="Times New Roman" w:hAnsi="Times New Roman" w:eastAsia="仿宋" w:cs="Times New Roman"/>
          <w:sz w:val="32"/>
          <w:szCs w:val="32"/>
          <w:lang w:val="en-US" w:eastAsia="zh-CN"/>
        </w:rPr>
        <w:sectPr>
          <w:footerReference r:id="rId7" w:type="default"/>
          <w:pgSz w:w="11912" w:h="16841"/>
          <w:pgMar w:top="2098" w:right="1531" w:bottom="1701" w:left="1531" w:header="0" w:footer="1247" w:gutter="0"/>
          <w:pgNumType w:fmt="numberInDash"/>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right="68"/>
        <w:textAlignment w:val="baseline"/>
        <w:rPr>
          <w:rFonts w:hint="eastAsia" w:ascii="Times New Roman" w:hAnsi="Times New Roman" w:eastAsia="仿宋_GB2312" w:cs="Times New Roman"/>
          <w:b w:val="0"/>
          <w:bCs w:val="0"/>
          <w:snapToGrid/>
          <w:color w:val="auto"/>
          <w:kern w:val="0"/>
          <w:sz w:val="32"/>
          <w:szCs w:val="32"/>
          <w:lang w:val="en-US" w:eastAsia="zh-CN" w:bidi="zh-CN"/>
        </w:rPr>
      </w:pPr>
      <w:r>
        <w:rPr>
          <w:rFonts w:hint="eastAsia" w:ascii="黑体" w:hAnsi="黑体" w:eastAsia="黑体" w:cs="黑体"/>
          <w:b w:val="0"/>
          <w:bCs w:val="0"/>
          <w:snapToGrid/>
          <w:color w:val="auto"/>
          <w:kern w:val="0"/>
          <w:sz w:val="32"/>
          <w:szCs w:val="32"/>
          <w:lang w:val="en-US" w:eastAsia="zh-CN" w:bidi="zh-CN"/>
        </w:rPr>
        <w:t>任务难度说明</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right="68"/>
        <w:jc w:val="center"/>
        <w:textAlignment w:val="baseline"/>
        <w:rPr>
          <w:rFonts w:hint="eastAsia" w:ascii="黑体" w:hAnsi="黑体" w:eastAsia="黑体" w:cs="黑体"/>
          <w:b w:val="0"/>
          <w:bCs w:val="0"/>
          <w:snapToGrid/>
          <w:color w:val="auto"/>
          <w:kern w:val="0"/>
          <w:sz w:val="32"/>
          <w:szCs w:val="32"/>
          <w:lang w:val="en-US" w:eastAsia="zh-CN" w:bidi="zh-CN"/>
        </w:rPr>
      </w:pPr>
      <w:r>
        <w:rPr>
          <w:rFonts w:hint="eastAsia" w:ascii="黑体" w:hAnsi="黑体" w:eastAsia="黑体" w:cs="黑体"/>
          <w:b w:val="0"/>
          <w:bCs w:val="0"/>
          <w:snapToGrid/>
          <w:color w:val="auto"/>
          <w:kern w:val="0"/>
          <w:sz w:val="32"/>
          <w:szCs w:val="32"/>
          <w:lang w:val="en-US" w:eastAsia="zh-CN" w:bidi="zh-CN"/>
        </w:rPr>
        <w:t>小学组</w:t>
      </w:r>
    </w:p>
    <w:p>
      <w:pPr>
        <w:spacing w:line="123" w:lineRule="exact"/>
      </w:pPr>
    </w:p>
    <w:tbl>
      <w:tblPr>
        <w:tblStyle w:val="8"/>
        <w:tblpPr w:leftFromText="180" w:rightFromText="180" w:vertAnchor="text" w:tblpXSpec="center" w:tblpY="1"/>
        <w:tblOverlap w:val="never"/>
        <w:tblW w:w="908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9"/>
        <w:gridCol w:w="1842"/>
        <w:gridCol w:w="3934"/>
        <w:gridCol w:w="1057"/>
        <w:gridCol w:w="15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49" w:type="dxa"/>
            <w:tcBorders>
              <w:lef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仿宋_GB2312" w:hAnsi="仿宋_GB2312" w:eastAsia="仿宋_GB2312" w:cs="仿宋_GB2312"/>
                <w:b/>
                <w:bCs/>
                <w:snapToGrid/>
                <w:color w:val="auto"/>
                <w:kern w:val="0"/>
                <w:sz w:val="32"/>
                <w:szCs w:val="32"/>
                <w:lang w:val="en-US" w:eastAsia="zh-CN" w:bidi="zh-CN"/>
              </w:rPr>
            </w:pPr>
            <w:r>
              <w:rPr>
                <w:rFonts w:hint="eastAsia" w:ascii="仿宋_GB2312" w:hAnsi="仿宋_GB2312" w:eastAsia="仿宋_GB2312" w:cs="仿宋_GB2312"/>
                <w:b/>
                <w:bCs/>
                <w:snapToGrid/>
                <w:color w:val="auto"/>
                <w:kern w:val="0"/>
                <w:sz w:val="32"/>
                <w:szCs w:val="32"/>
                <w:lang w:val="en-US" w:eastAsia="zh-CN" w:bidi="zh-CN"/>
              </w:rPr>
              <w:t>序号</w:t>
            </w:r>
          </w:p>
        </w:tc>
        <w:tc>
          <w:tcPr>
            <w:tcW w:w="18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仿宋_GB2312" w:hAnsi="仿宋_GB2312" w:eastAsia="仿宋_GB2312" w:cs="仿宋_GB2312"/>
                <w:b/>
                <w:bCs/>
                <w:snapToGrid/>
                <w:color w:val="auto"/>
                <w:kern w:val="0"/>
                <w:sz w:val="32"/>
                <w:szCs w:val="32"/>
                <w:lang w:val="en-US" w:eastAsia="zh-CN" w:bidi="zh-CN"/>
              </w:rPr>
            </w:pPr>
            <w:r>
              <w:rPr>
                <w:rFonts w:hint="eastAsia" w:ascii="仿宋_GB2312" w:hAnsi="仿宋_GB2312" w:eastAsia="仿宋_GB2312" w:cs="仿宋_GB2312"/>
                <w:b/>
                <w:bCs/>
                <w:snapToGrid/>
                <w:color w:val="auto"/>
                <w:kern w:val="0"/>
                <w:sz w:val="32"/>
                <w:szCs w:val="32"/>
                <w:lang w:val="en-US" w:eastAsia="zh-CN" w:bidi="zh-CN"/>
              </w:rPr>
              <w:t>任务</w:t>
            </w:r>
          </w:p>
        </w:tc>
        <w:tc>
          <w:tcPr>
            <w:tcW w:w="39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仿宋_GB2312" w:hAnsi="仿宋_GB2312" w:eastAsia="仿宋_GB2312" w:cs="仿宋_GB2312"/>
                <w:b/>
                <w:bCs/>
                <w:snapToGrid/>
                <w:color w:val="auto"/>
                <w:kern w:val="0"/>
                <w:sz w:val="32"/>
                <w:szCs w:val="32"/>
                <w:lang w:val="en-US" w:eastAsia="zh-CN" w:bidi="zh-CN"/>
              </w:rPr>
            </w:pPr>
            <w:r>
              <w:rPr>
                <w:rFonts w:hint="eastAsia" w:ascii="仿宋_GB2312" w:hAnsi="仿宋_GB2312" w:eastAsia="仿宋_GB2312" w:cs="仿宋_GB2312"/>
                <w:b/>
                <w:bCs/>
                <w:snapToGrid/>
                <w:color w:val="auto"/>
                <w:kern w:val="0"/>
                <w:sz w:val="32"/>
                <w:szCs w:val="32"/>
                <w:lang w:val="en-US" w:eastAsia="zh-CN" w:bidi="zh-CN"/>
              </w:rPr>
              <w:t>任务描述</w:t>
            </w:r>
          </w:p>
        </w:tc>
        <w:tc>
          <w:tcPr>
            <w:tcW w:w="10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仿宋_GB2312" w:hAnsi="仿宋_GB2312" w:eastAsia="仿宋_GB2312" w:cs="仿宋_GB2312"/>
                <w:b/>
                <w:bCs/>
                <w:snapToGrid/>
                <w:color w:val="auto"/>
                <w:kern w:val="0"/>
                <w:sz w:val="32"/>
                <w:szCs w:val="32"/>
                <w:lang w:val="en-US" w:eastAsia="zh-CN" w:bidi="zh-CN"/>
              </w:rPr>
            </w:pPr>
            <w:r>
              <w:rPr>
                <w:rFonts w:hint="eastAsia" w:ascii="仿宋_GB2312" w:hAnsi="仿宋_GB2312" w:eastAsia="仿宋_GB2312" w:cs="仿宋_GB2312"/>
                <w:b/>
                <w:bCs/>
                <w:snapToGrid/>
                <w:color w:val="auto"/>
                <w:kern w:val="0"/>
                <w:sz w:val="32"/>
                <w:szCs w:val="32"/>
                <w:lang w:val="en-US" w:eastAsia="zh-CN" w:bidi="zh-CN"/>
              </w:rPr>
              <w:t>分值</w:t>
            </w:r>
          </w:p>
        </w:tc>
        <w:tc>
          <w:tcPr>
            <w:tcW w:w="15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仿宋_GB2312" w:hAnsi="仿宋_GB2312" w:eastAsia="仿宋_GB2312" w:cs="仿宋_GB2312"/>
                <w:b/>
                <w:bCs/>
                <w:snapToGrid/>
                <w:color w:val="auto"/>
                <w:kern w:val="0"/>
                <w:sz w:val="32"/>
                <w:szCs w:val="32"/>
                <w:lang w:val="en-US" w:eastAsia="zh-CN" w:bidi="zh-CN"/>
              </w:rPr>
            </w:pPr>
            <w:r>
              <w:rPr>
                <w:rFonts w:hint="eastAsia" w:ascii="仿宋_GB2312" w:hAnsi="仿宋_GB2312" w:eastAsia="仿宋_GB2312" w:cs="仿宋_GB2312"/>
                <w:b/>
                <w:bCs/>
                <w:snapToGrid/>
                <w:color w:val="auto"/>
                <w:kern w:val="0"/>
                <w:sz w:val="32"/>
                <w:szCs w:val="32"/>
                <w:lang w:val="en-US" w:eastAsia="zh-CN" w:bidi="zh-CN"/>
              </w:rPr>
              <w:t>难度级别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9" w:type="dxa"/>
            <w:tcBorders>
              <w:lef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283"/>
              <w:jc w:val="both"/>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1</w:t>
            </w:r>
          </w:p>
        </w:tc>
        <w:tc>
          <w:tcPr>
            <w:tcW w:w="18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能源运输</w:t>
            </w:r>
          </w:p>
        </w:tc>
        <w:tc>
          <w:tcPr>
            <w:tcW w:w="39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left"/>
              <w:textAlignment w:val="baseline"/>
              <w:rPr>
                <w:rFonts w:hint="default"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将能源方块从始发区运送至指定位置。（压线10分，完全进去20分）</w:t>
            </w:r>
          </w:p>
        </w:tc>
        <w:tc>
          <w:tcPr>
            <w:tcW w:w="10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283"/>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20</w:t>
            </w:r>
          </w:p>
        </w:tc>
        <w:tc>
          <w:tcPr>
            <w:tcW w:w="15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低难度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9" w:type="dxa"/>
            <w:tcBorders>
              <w:lef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2</w:t>
            </w:r>
          </w:p>
        </w:tc>
        <w:tc>
          <w:tcPr>
            <w:tcW w:w="18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石油勘探</w:t>
            </w:r>
          </w:p>
        </w:tc>
        <w:tc>
          <w:tcPr>
            <w:tcW w:w="39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left"/>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将钻井平台的石油物通过撞击轨道上的方块进行推落（方块掉落 20分）</w:t>
            </w:r>
          </w:p>
        </w:tc>
        <w:tc>
          <w:tcPr>
            <w:tcW w:w="10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283"/>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p>
          <w:p>
            <w:pPr>
              <w:keepNext w:val="0"/>
              <w:keepLines w:val="0"/>
              <w:pageBreakBefore w:val="0"/>
              <w:widowControl/>
              <w:kinsoku w:val="0"/>
              <w:wordWrap/>
              <w:overflowPunct/>
              <w:topLinePunct w:val="0"/>
              <w:autoSpaceDE w:val="0"/>
              <w:autoSpaceDN w:val="0"/>
              <w:bidi w:val="0"/>
              <w:adjustRightInd w:val="0"/>
              <w:snapToGrid w:val="0"/>
              <w:spacing w:line="221" w:lineRule="auto"/>
              <w:ind w:left="283"/>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20</w:t>
            </w:r>
          </w:p>
        </w:tc>
        <w:tc>
          <w:tcPr>
            <w:tcW w:w="15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低难度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 w:hRule="atLeast"/>
        </w:trPr>
        <w:tc>
          <w:tcPr>
            <w:tcW w:w="749" w:type="dxa"/>
            <w:tcBorders>
              <w:lef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3</w:t>
            </w:r>
          </w:p>
        </w:tc>
        <w:tc>
          <w:tcPr>
            <w:tcW w:w="18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能源转运</w:t>
            </w:r>
          </w:p>
        </w:tc>
        <w:tc>
          <w:tcPr>
            <w:tcW w:w="39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left"/>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机器人将能源区任意颜色方块夹 离能源架就算完成任务。</w:t>
            </w:r>
          </w:p>
        </w:tc>
        <w:tc>
          <w:tcPr>
            <w:tcW w:w="10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283"/>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p>
          <w:p>
            <w:pPr>
              <w:keepNext w:val="0"/>
              <w:keepLines w:val="0"/>
              <w:pageBreakBefore w:val="0"/>
              <w:widowControl/>
              <w:kinsoku w:val="0"/>
              <w:wordWrap/>
              <w:overflowPunct/>
              <w:topLinePunct w:val="0"/>
              <w:autoSpaceDE w:val="0"/>
              <w:autoSpaceDN w:val="0"/>
              <w:bidi w:val="0"/>
              <w:adjustRightInd w:val="0"/>
              <w:snapToGrid w:val="0"/>
              <w:spacing w:line="221" w:lineRule="auto"/>
              <w:ind w:left="283"/>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20</w:t>
            </w:r>
          </w:p>
        </w:tc>
        <w:tc>
          <w:tcPr>
            <w:tcW w:w="15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both"/>
              <w:textAlignment w:val="baseline"/>
              <w:rPr>
                <w:rFonts w:hint="eastAsia" w:ascii="Times New Roman" w:hAnsi="Times New Roman" w:eastAsia="仿宋_GB2312" w:cs="Times New Roman"/>
                <w:b w:val="0"/>
                <w:bCs w:val="0"/>
                <w:snapToGrid/>
                <w:color w:val="auto"/>
                <w:kern w:val="0"/>
                <w:sz w:val="24"/>
                <w:szCs w:val="24"/>
                <w:lang w:val="en-US" w:eastAsia="zh-CN" w:bidi="zh-CN"/>
              </w:rPr>
            </w:pP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中等难度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9" w:type="dxa"/>
            <w:tcBorders>
              <w:lef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4</w:t>
            </w:r>
          </w:p>
        </w:tc>
        <w:tc>
          <w:tcPr>
            <w:tcW w:w="18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能源筛选</w:t>
            </w:r>
          </w:p>
        </w:tc>
        <w:tc>
          <w:tcPr>
            <w:tcW w:w="39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left"/>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三个颜色的能源物中由裁判进行赛前选取轮摆位置，选手通过 控制编程机器人将任意颜色方块撞落。</w:t>
            </w:r>
          </w:p>
        </w:tc>
        <w:tc>
          <w:tcPr>
            <w:tcW w:w="10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283"/>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p>
          <w:p>
            <w:pPr>
              <w:keepNext w:val="0"/>
              <w:keepLines w:val="0"/>
              <w:pageBreakBefore w:val="0"/>
              <w:widowControl/>
              <w:kinsoku w:val="0"/>
              <w:wordWrap/>
              <w:overflowPunct/>
              <w:topLinePunct w:val="0"/>
              <w:autoSpaceDE w:val="0"/>
              <w:autoSpaceDN w:val="0"/>
              <w:bidi w:val="0"/>
              <w:adjustRightInd w:val="0"/>
              <w:snapToGrid w:val="0"/>
              <w:spacing w:line="221" w:lineRule="auto"/>
              <w:ind w:left="283"/>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20</w:t>
            </w:r>
          </w:p>
        </w:tc>
        <w:tc>
          <w:tcPr>
            <w:tcW w:w="15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both"/>
              <w:textAlignment w:val="baseline"/>
              <w:rPr>
                <w:rFonts w:hint="eastAsia" w:ascii="Times New Roman" w:hAnsi="Times New Roman" w:eastAsia="仿宋_GB2312" w:cs="Times New Roman"/>
                <w:b w:val="0"/>
                <w:bCs w:val="0"/>
                <w:snapToGrid/>
                <w:color w:val="auto"/>
                <w:kern w:val="0"/>
                <w:sz w:val="24"/>
                <w:szCs w:val="24"/>
                <w:lang w:val="en-US" w:eastAsia="zh-CN" w:bidi="zh-CN"/>
              </w:rPr>
            </w:pP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中等难度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 w:hRule="atLeast"/>
        </w:trPr>
        <w:tc>
          <w:tcPr>
            <w:tcW w:w="749" w:type="dxa"/>
            <w:tcBorders>
              <w:lef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5</w:t>
            </w:r>
          </w:p>
        </w:tc>
        <w:tc>
          <w:tcPr>
            <w:tcW w:w="1842"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返回维修区</w:t>
            </w:r>
          </w:p>
        </w:tc>
        <w:tc>
          <w:tcPr>
            <w:tcW w:w="39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left"/>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编程机器人结束后完全进入维修区内得10分，进入并让灯持续亮起再得10分，共20分</w:t>
            </w:r>
          </w:p>
        </w:tc>
        <w:tc>
          <w:tcPr>
            <w:tcW w:w="10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both"/>
              <w:textAlignment w:val="baseline"/>
              <w:rPr>
                <w:rFonts w:hint="eastAsia" w:ascii="Times New Roman" w:hAnsi="Times New Roman" w:eastAsia="仿宋_GB2312" w:cs="Times New Roman"/>
                <w:b w:val="0"/>
                <w:bCs w:val="0"/>
                <w:snapToGrid/>
                <w:color w:val="auto"/>
                <w:kern w:val="0"/>
                <w:sz w:val="24"/>
                <w:szCs w:val="24"/>
                <w:lang w:val="en-US" w:eastAsia="zh-CN" w:bidi="zh-CN"/>
              </w:rPr>
            </w:pPr>
          </w:p>
          <w:p>
            <w:pPr>
              <w:keepNext w:val="0"/>
              <w:keepLines w:val="0"/>
              <w:pageBreakBefore w:val="0"/>
              <w:widowControl/>
              <w:kinsoku w:val="0"/>
              <w:wordWrap/>
              <w:overflowPunct/>
              <w:topLinePunct w:val="0"/>
              <w:autoSpaceDE w:val="0"/>
              <w:autoSpaceDN w:val="0"/>
              <w:bidi w:val="0"/>
              <w:adjustRightInd w:val="0"/>
              <w:snapToGrid w:val="0"/>
              <w:spacing w:line="221" w:lineRule="auto"/>
              <w:ind w:left="283"/>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20</w:t>
            </w:r>
          </w:p>
        </w:tc>
        <w:tc>
          <w:tcPr>
            <w:tcW w:w="15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both"/>
              <w:textAlignment w:val="baseline"/>
              <w:rPr>
                <w:rFonts w:hint="eastAsia" w:ascii="Times New Roman" w:hAnsi="Times New Roman" w:eastAsia="仿宋_GB2312" w:cs="Times New Roman"/>
                <w:b w:val="0"/>
                <w:bCs w:val="0"/>
                <w:snapToGrid/>
                <w:color w:val="auto"/>
                <w:kern w:val="0"/>
                <w:sz w:val="24"/>
                <w:szCs w:val="24"/>
                <w:lang w:val="en-US" w:eastAsia="zh-CN" w:bidi="zh-CN"/>
              </w:rPr>
            </w:pP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低难度</w:t>
            </w:r>
          </w:p>
        </w:tc>
      </w:tr>
    </w:tbl>
    <w:p>
      <w:pPr>
        <w:keepNext w:val="0"/>
        <w:keepLines w:val="0"/>
        <w:pageBreakBefore w:val="0"/>
        <w:widowControl/>
        <w:kinsoku w:val="0"/>
        <w:wordWrap/>
        <w:overflowPunct/>
        <w:topLinePunct w:val="0"/>
        <w:autoSpaceDE w:val="0"/>
        <w:autoSpaceDN w:val="0"/>
        <w:bidi w:val="0"/>
        <w:adjustRightInd w:val="0"/>
        <w:snapToGrid w:val="0"/>
        <w:spacing w:before="1" w:line="560" w:lineRule="exact"/>
        <w:ind w:right="68"/>
        <w:jc w:val="center"/>
        <w:textAlignment w:val="baseline"/>
        <w:rPr>
          <w:rFonts w:hint="eastAsia" w:ascii="黑体" w:hAnsi="黑体" w:eastAsia="黑体" w:cs="黑体"/>
          <w:b w:val="0"/>
          <w:bCs w:val="0"/>
          <w:snapToGrid/>
          <w:color w:val="auto"/>
          <w:kern w:val="0"/>
          <w:sz w:val="32"/>
          <w:szCs w:val="32"/>
          <w:lang w:val="en-US" w:eastAsia="zh-CN" w:bidi="zh-CN"/>
        </w:rPr>
      </w:pPr>
      <w:r>
        <w:rPr>
          <w:rFonts w:hint="eastAsia" w:ascii="黑体" w:hAnsi="黑体" w:eastAsia="黑体" w:cs="黑体"/>
          <w:b w:val="0"/>
          <w:bCs w:val="0"/>
          <w:snapToGrid/>
          <w:color w:val="auto"/>
          <w:kern w:val="0"/>
          <w:sz w:val="32"/>
          <w:szCs w:val="32"/>
          <w:lang w:val="en-US" w:eastAsia="zh-CN" w:bidi="zh-CN"/>
        </w:rPr>
        <w:t>初中组</w:t>
      </w:r>
    </w:p>
    <w:tbl>
      <w:tblPr>
        <w:tblStyle w:val="8"/>
        <w:tblpPr w:leftFromText="180" w:rightFromText="180" w:vertAnchor="text" w:horzAnchor="page" w:tblpXSpec="center" w:tblpY="53"/>
        <w:tblOverlap w:val="never"/>
        <w:tblW w:w="91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1838"/>
        <w:gridCol w:w="3925"/>
        <w:gridCol w:w="1079"/>
        <w:gridCol w:w="15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765" w:type="dxa"/>
            <w:tcBorders>
              <w:left w:val="single" w:color="000000" w:sz="4" w:space="0"/>
            </w:tcBorders>
            <w:vAlign w:val="center"/>
          </w:tcPr>
          <w:p>
            <w:pPr>
              <w:spacing w:before="75" w:line="220" w:lineRule="auto"/>
              <w:jc w:val="center"/>
              <w:rPr>
                <w:rFonts w:hint="eastAsia" w:ascii="仿宋_GB2312" w:hAnsi="仿宋_GB2312" w:eastAsia="仿宋_GB2312" w:cs="仿宋_GB2312"/>
                <w:b/>
                <w:bCs/>
                <w:snapToGrid/>
                <w:color w:val="auto"/>
                <w:kern w:val="0"/>
                <w:sz w:val="32"/>
                <w:szCs w:val="32"/>
                <w:lang w:val="en-US" w:eastAsia="zh-CN" w:bidi="zh-CN"/>
              </w:rPr>
            </w:pPr>
            <w:r>
              <w:rPr>
                <w:rFonts w:hint="eastAsia" w:ascii="仿宋_GB2312" w:hAnsi="仿宋_GB2312" w:eastAsia="仿宋_GB2312" w:cs="仿宋_GB2312"/>
                <w:b/>
                <w:bCs/>
                <w:snapToGrid/>
                <w:color w:val="auto"/>
                <w:kern w:val="0"/>
                <w:sz w:val="32"/>
                <w:szCs w:val="32"/>
                <w:lang w:val="en-US" w:eastAsia="zh-CN" w:bidi="zh-CN"/>
              </w:rPr>
              <w:t>序号</w:t>
            </w:r>
          </w:p>
        </w:tc>
        <w:tc>
          <w:tcPr>
            <w:tcW w:w="1838" w:type="dxa"/>
            <w:vAlign w:val="center"/>
          </w:tcPr>
          <w:p>
            <w:pPr>
              <w:spacing w:before="75" w:line="220" w:lineRule="auto"/>
              <w:ind w:firstLine="643" w:firstLineChars="200"/>
              <w:jc w:val="both"/>
              <w:rPr>
                <w:rFonts w:hint="eastAsia" w:ascii="仿宋_GB2312" w:hAnsi="仿宋_GB2312" w:eastAsia="仿宋_GB2312" w:cs="仿宋_GB2312"/>
                <w:b/>
                <w:bCs/>
                <w:snapToGrid/>
                <w:color w:val="auto"/>
                <w:kern w:val="0"/>
                <w:sz w:val="32"/>
                <w:szCs w:val="32"/>
                <w:lang w:val="en-US" w:eastAsia="zh-CN" w:bidi="zh-CN"/>
              </w:rPr>
            </w:pPr>
            <w:r>
              <w:rPr>
                <w:rFonts w:hint="eastAsia" w:ascii="仿宋_GB2312" w:hAnsi="仿宋_GB2312" w:eastAsia="仿宋_GB2312" w:cs="仿宋_GB2312"/>
                <w:b/>
                <w:bCs/>
                <w:snapToGrid/>
                <w:color w:val="auto"/>
                <w:kern w:val="0"/>
                <w:sz w:val="32"/>
                <w:szCs w:val="32"/>
                <w:lang w:val="en-US" w:eastAsia="zh-CN" w:bidi="zh-CN"/>
              </w:rPr>
              <w:t>任务</w:t>
            </w:r>
          </w:p>
        </w:tc>
        <w:tc>
          <w:tcPr>
            <w:tcW w:w="3925" w:type="dxa"/>
            <w:vAlign w:val="center"/>
          </w:tcPr>
          <w:p>
            <w:pPr>
              <w:spacing w:before="75" w:line="220" w:lineRule="auto"/>
              <w:ind w:left="283"/>
              <w:jc w:val="center"/>
              <w:rPr>
                <w:rFonts w:hint="eastAsia" w:ascii="仿宋_GB2312" w:hAnsi="仿宋_GB2312" w:eastAsia="仿宋_GB2312" w:cs="仿宋_GB2312"/>
                <w:b/>
                <w:bCs/>
                <w:snapToGrid/>
                <w:color w:val="auto"/>
                <w:kern w:val="0"/>
                <w:sz w:val="32"/>
                <w:szCs w:val="32"/>
                <w:lang w:val="en-US" w:eastAsia="zh-CN" w:bidi="zh-CN"/>
              </w:rPr>
            </w:pPr>
            <w:r>
              <w:rPr>
                <w:rFonts w:hint="eastAsia" w:ascii="仿宋_GB2312" w:hAnsi="仿宋_GB2312" w:eastAsia="仿宋_GB2312" w:cs="仿宋_GB2312"/>
                <w:b/>
                <w:bCs/>
                <w:snapToGrid/>
                <w:color w:val="auto"/>
                <w:kern w:val="0"/>
                <w:sz w:val="32"/>
                <w:szCs w:val="32"/>
                <w:lang w:val="en-US" w:eastAsia="zh-CN" w:bidi="zh-CN"/>
              </w:rPr>
              <w:t>任务描述</w:t>
            </w:r>
          </w:p>
        </w:tc>
        <w:tc>
          <w:tcPr>
            <w:tcW w:w="1079" w:type="dxa"/>
            <w:vAlign w:val="center"/>
          </w:tcPr>
          <w:p>
            <w:pPr>
              <w:spacing w:before="75" w:line="220" w:lineRule="auto"/>
              <w:ind w:firstLine="321" w:firstLineChars="100"/>
              <w:jc w:val="both"/>
              <w:rPr>
                <w:rFonts w:hint="eastAsia" w:ascii="仿宋_GB2312" w:hAnsi="仿宋_GB2312" w:eastAsia="仿宋_GB2312" w:cs="仿宋_GB2312"/>
                <w:b/>
                <w:bCs/>
                <w:snapToGrid/>
                <w:color w:val="auto"/>
                <w:kern w:val="0"/>
                <w:sz w:val="32"/>
                <w:szCs w:val="32"/>
                <w:lang w:val="en-US" w:eastAsia="zh-CN" w:bidi="zh-CN"/>
              </w:rPr>
            </w:pPr>
            <w:r>
              <w:rPr>
                <w:rFonts w:hint="eastAsia" w:ascii="仿宋_GB2312" w:hAnsi="仿宋_GB2312" w:eastAsia="仿宋_GB2312" w:cs="仿宋_GB2312"/>
                <w:b/>
                <w:bCs/>
                <w:snapToGrid/>
                <w:color w:val="auto"/>
                <w:kern w:val="0"/>
                <w:sz w:val="32"/>
                <w:szCs w:val="32"/>
                <w:lang w:val="en-US" w:eastAsia="zh-CN" w:bidi="zh-CN"/>
              </w:rPr>
              <w:t>分值</w:t>
            </w:r>
          </w:p>
        </w:tc>
        <w:tc>
          <w:tcPr>
            <w:tcW w:w="1511" w:type="dxa"/>
            <w:vAlign w:val="center"/>
          </w:tcPr>
          <w:p>
            <w:pPr>
              <w:spacing w:before="75" w:line="220" w:lineRule="auto"/>
              <w:jc w:val="center"/>
              <w:rPr>
                <w:rFonts w:hint="eastAsia" w:ascii="仿宋_GB2312" w:hAnsi="仿宋_GB2312" w:eastAsia="仿宋_GB2312" w:cs="仿宋_GB2312"/>
                <w:b/>
                <w:bCs/>
                <w:snapToGrid/>
                <w:color w:val="auto"/>
                <w:kern w:val="0"/>
                <w:sz w:val="32"/>
                <w:szCs w:val="32"/>
                <w:lang w:val="en-US" w:eastAsia="zh-CN" w:bidi="zh-CN"/>
              </w:rPr>
            </w:pPr>
            <w:r>
              <w:rPr>
                <w:rFonts w:hint="eastAsia" w:ascii="仿宋_GB2312" w:hAnsi="仿宋_GB2312" w:eastAsia="仿宋_GB2312" w:cs="仿宋_GB2312"/>
                <w:b/>
                <w:bCs/>
                <w:snapToGrid/>
                <w:color w:val="auto"/>
                <w:kern w:val="0"/>
                <w:sz w:val="32"/>
                <w:szCs w:val="32"/>
                <w:lang w:val="en-US" w:eastAsia="zh-CN" w:bidi="zh-CN"/>
              </w:rPr>
              <w:t>难度级别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65" w:type="dxa"/>
            <w:tcBorders>
              <w:lef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1</w:t>
            </w:r>
          </w:p>
        </w:tc>
        <w:tc>
          <w:tcPr>
            <w:tcW w:w="18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石油勘探</w:t>
            </w:r>
          </w:p>
        </w:tc>
        <w:tc>
          <w:tcPr>
            <w:tcW w:w="39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left"/>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将钻井平台的石油物通过撞击轨 道上的方块进行推落（方块掉落 20分）</w:t>
            </w:r>
          </w:p>
        </w:tc>
        <w:tc>
          <w:tcPr>
            <w:tcW w:w="10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20</w:t>
            </w:r>
          </w:p>
        </w:tc>
        <w:tc>
          <w:tcPr>
            <w:tcW w:w="1511"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中等难度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3" w:hRule="atLeast"/>
          <w:jc w:val="center"/>
        </w:trPr>
        <w:tc>
          <w:tcPr>
            <w:tcW w:w="765" w:type="dxa"/>
            <w:tcBorders>
              <w:lef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2</w:t>
            </w:r>
          </w:p>
        </w:tc>
        <w:tc>
          <w:tcPr>
            <w:tcW w:w="18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能源转运</w:t>
            </w:r>
          </w:p>
        </w:tc>
        <w:tc>
          <w:tcPr>
            <w:tcW w:w="39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left"/>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先完成能源运输任务的20分，（压线10分，完全进去20分）。机器人将指定颜色的能源模块运送至固定安置区，再得20分（压线10分，完全进去20分），全部完成后进行打分，是否压线取任务完成后颜色块位置。</w:t>
            </w:r>
          </w:p>
        </w:tc>
        <w:tc>
          <w:tcPr>
            <w:tcW w:w="10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20</w:t>
            </w:r>
          </w:p>
        </w:tc>
        <w:tc>
          <w:tcPr>
            <w:tcW w:w="1511"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高难度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jc w:val="center"/>
        </w:trPr>
        <w:tc>
          <w:tcPr>
            <w:tcW w:w="765" w:type="dxa"/>
            <w:tcBorders>
              <w:lef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3</w:t>
            </w:r>
          </w:p>
        </w:tc>
        <w:tc>
          <w:tcPr>
            <w:tcW w:w="18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能源筛选</w:t>
            </w:r>
          </w:p>
        </w:tc>
        <w:tc>
          <w:tcPr>
            <w:tcW w:w="39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left"/>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从三个指定颜色的能源物中由裁 判进行赛前选取轮摆位置，选手通过 控制编程机器人将指定颜色方块撞落。</w:t>
            </w:r>
          </w:p>
        </w:tc>
        <w:tc>
          <w:tcPr>
            <w:tcW w:w="10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20</w:t>
            </w:r>
          </w:p>
        </w:tc>
        <w:tc>
          <w:tcPr>
            <w:tcW w:w="1511"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中等难度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65" w:type="dxa"/>
            <w:tcBorders>
              <w:lef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4</w:t>
            </w:r>
          </w:p>
        </w:tc>
        <w:tc>
          <w:tcPr>
            <w:tcW w:w="18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车辆识别</w:t>
            </w:r>
          </w:p>
        </w:tc>
        <w:tc>
          <w:tcPr>
            <w:tcW w:w="39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left"/>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库门在比赛开始后 30 秒方能打开， 到达后超声波检测距离打开库门（20分）。</w:t>
            </w:r>
          </w:p>
        </w:tc>
        <w:tc>
          <w:tcPr>
            <w:tcW w:w="10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20</w:t>
            </w:r>
          </w:p>
        </w:tc>
        <w:tc>
          <w:tcPr>
            <w:tcW w:w="1511"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高难度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jc w:val="center"/>
        </w:trPr>
        <w:tc>
          <w:tcPr>
            <w:tcW w:w="765" w:type="dxa"/>
            <w:tcBorders>
              <w:lef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5</w:t>
            </w:r>
          </w:p>
        </w:tc>
        <w:tc>
          <w:tcPr>
            <w:tcW w:w="18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返回维修区</w:t>
            </w:r>
          </w:p>
        </w:tc>
        <w:tc>
          <w:tcPr>
            <w:tcW w:w="39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left"/>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智能机器人结束后完全进入维修区内得10分，进入并让灯持续亮起再得10分，共20分。</w:t>
            </w:r>
          </w:p>
        </w:tc>
        <w:tc>
          <w:tcPr>
            <w:tcW w:w="10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20</w:t>
            </w:r>
          </w:p>
        </w:tc>
        <w:tc>
          <w:tcPr>
            <w:tcW w:w="1511"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低难度</w:t>
            </w:r>
          </w:p>
        </w:tc>
      </w:tr>
    </w:tbl>
    <w:p>
      <w:pPr>
        <w:spacing w:before="205" w:line="217" w:lineRule="auto"/>
        <w:ind w:left="481"/>
        <w:outlineLvl w:val="0"/>
        <w:rPr>
          <w:rFonts w:hint="eastAsia" w:ascii="Times New Roman" w:hAnsi="Times New Roman" w:eastAsia="仿宋_GB2312" w:cs="Times New Roman"/>
          <w:b w:val="0"/>
          <w:bCs w:val="0"/>
          <w:snapToGrid/>
          <w:color w:val="auto"/>
          <w:kern w:val="0"/>
          <w:sz w:val="32"/>
          <w:szCs w:val="32"/>
          <w:lang w:val="en-US" w:eastAsia="zh-CN" w:bidi="zh-CN"/>
        </w:rPr>
        <w:sectPr>
          <w:footerReference r:id="rId8" w:type="default"/>
          <w:pgSz w:w="11912" w:h="16841"/>
          <w:pgMar w:top="2098" w:right="1531" w:bottom="1701" w:left="1531" w:header="0" w:footer="1247" w:gutter="0"/>
          <w:pgNumType w:fmt="numberInDash"/>
          <w:cols w:space="0" w:num="1"/>
          <w:rtlGutter w:val="0"/>
          <w:docGrid w:linePitch="0" w:charSpace="0"/>
        </w:sectPr>
      </w:pPr>
    </w:p>
    <w:p>
      <w:pPr>
        <w:spacing w:before="205" w:line="217" w:lineRule="auto"/>
        <w:jc w:val="center"/>
        <w:outlineLvl w:val="0"/>
        <w:rPr>
          <w:rFonts w:hint="eastAsia" w:ascii="Times New Roman" w:hAnsi="Times New Roman" w:eastAsia="仿宋_GB2312" w:cs="Times New Roman"/>
          <w:b w:val="0"/>
          <w:bCs w:val="0"/>
          <w:snapToGrid/>
          <w:color w:val="auto"/>
          <w:kern w:val="0"/>
          <w:sz w:val="32"/>
          <w:szCs w:val="32"/>
          <w:lang w:val="en-US" w:eastAsia="zh-CN" w:bidi="zh-CN"/>
        </w:rPr>
      </w:pPr>
      <w:r>
        <w:rPr>
          <w:rFonts w:hint="eastAsia" w:ascii="黑体" w:hAnsi="黑体" w:eastAsia="黑体" w:cs="黑体"/>
          <w:b w:val="0"/>
          <w:bCs w:val="0"/>
          <w:snapToGrid/>
          <w:color w:val="auto"/>
          <w:kern w:val="0"/>
          <w:sz w:val="32"/>
          <w:szCs w:val="32"/>
          <w:lang w:val="en-US" w:eastAsia="zh-CN" w:bidi="zh-CN"/>
        </w:rPr>
        <w:t>高中组</w:t>
      </w:r>
    </w:p>
    <w:tbl>
      <w:tblPr>
        <w:tblStyle w:val="8"/>
        <w:tblW w:w="94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3"/>
        <w:gridCol w:w="1697"/>
        <w:gridCol w:w="4279"/>
        <w:gridCol w:w="939"/>
        <w:gridCol w:w="15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93" w:type="dxa"/>
            <w:tcBorders>
              <w:left w:val="single" w:color="000000" w:sz="4" w:space="0"/>
            </w:tcBorders>
            <w:vAlign w:val="center"/>
          </w:tcPr>
          <w:p>
            <w:pPr>
              <w:spacing w:before="75" w:line="220" w:lineRule="auto"/>
              <w:jc w:val="center"/>
              <w:rPr>
                <w:rFonts w:hint="eastAsia" w:ascii="仿宋_GB2312" w:hAnsi="仿宋_GB2312" w:eastAsia="仿宋_GB2312" w:cs="仿宋_GB2312"/>
                <w:b/>
                <w:bCs/>
                <w:snapToGrid/>
                <w:color w:val="auto"/>
                <w:kern w:val="0"/>
                <w:sz w:val="32"/>
                <w:szCs w:val="32"/>
                <w:lang w:val="en-US" w:eastAsia="zh-CN" w:bidi="zh-CN"/>
              </w:rPr>
            </w:pPr>
            <w:r>
              <w:rPr>
                <w:rFonts w:hint="eastAsia" w:ascii="仿宋_GB2312" w:hAnsi="仿宋_GB2312" w:eastAsia="仿宋_GB2312" w:cs="仿宋_GB2312"/>
                <w:b/>
                <w:bCs/>
                <w:snapToGrid/>
                <w:color w:val="auto"/>
                <w:kern w:val="0"/>
                <w:sz w:val="32"/>
                <w:szCs w:val="32"/>
                <w:lang w:val="en-US" w:eastAsia="zh-CN" w:bidi="zh-CN"/>
              </w:rPr>
              <w:t>序号</w:t>
            </w:r>
          </w:p>
        </w:tc>
        <w:tc>
          <w:tcPr>
            <w:tcW w:w="1697" w:type="dxa"/>
            <w:vAlign w:val="center"/>
          </w:tcPr>
          <w:p>
            <w:pPr>
              <w:spacing w:before="75" w:line="220" w:lineRule="auto"/>
              <w:jc w:val="center"/>
              <w:rPr>
                <w:rFonts w:hint="eastAsia" w:ascii="仿宋_GB2312" w:hAnsi="仿宋_GB2312" w:eastAsia="仿宋_GB2312" w:cs="仿宋_GB2312"/>
                <w:b/>
                <w:bCs/>
                <w:snapToGrid/>
                <w:color w:val="auto"/>
                <w:kern w:val="0"/>
                <w:sz w:val="32"/>
                <w:szCs w:val="32"/>
                <w:lang w:val="en-US" w:eastAsia="zh-CN" w:bidi="zh-CN"/>
              </w:rPr>
            </w:pPr>
            <w:r>
              <w:rPr>
                <w:rFonts w:hint="eastAsia" w:ascii="仿宋_GB2312" w:hAnsi="仿宋_GB2312" w:eastAsia="仿宋_GB2312" w:cs="仿宋_GB2312"/>
                <w:b/>
                <w:bCs/>
                <w:snapToGrid/>
                <w:color w:val="auto"/>
                <w:kern w:val="0"/>
                <w:sz w:val="32"/>
                <w:szCs w:val="32"/>
                <w:lang w:val="en-US" w:eastAsia="zh-CN" w:bidi="zh-CN"/>
              </w:rPr>
              <w:t>任务</w:t>
            </w:r>
          </w:p>
        </w:tc>
        <w:tc>
          <w:tcPr>
            <w:tcW w:w="4279" w:type="dxa"/>
            <w:vAlign w:val="center"/>
          </w:tcPr>
          <w:p>
            <w:pPr>
              <w:spacing w:before="75" w:line="220" w:lineRule="auto"/>
              <w:jc w:val="center"/>
              <w:rPr>
                <w:rFonts w:hint="eastAsia" w:ascii="仿宋_GB2312" w:hAnsi="仿宋_GB2312" w:eastAsia="仿宋_GB2312" w:cs="仿宋_GB2312"/>
                <w:b/>
                <w:bCs/>
                <w:snapToGrid/>
                <w:color w:val="auto"/>
                <w:kern w:val="0"/>
                <w:sz w:val="32"/>
                <w:szCs w:val="32"/>
                <w:lang w:val="en-US" w:eastAsia="zh-CN" w:bidi="zh-CN"/>
              </w:rPr>
            </w:pPr>
            <w:r>
              <w:rPr>
                <w:rFonts w:hint="eastAsia" w:ascii="仿宋_GB2312" w:hAnsi="仿宋_GB2312" w:eastAsia="仿宋_GB2312" w:cs="仿宋_GB2312"/>
                <w:b/>
                <w:bCs/>
                <w:snapToGrid/>
                <w:color w:val="auto"/>
                <w:kern w:val="0"/>
                <w:sz w:val="32"/>
                <w:szCs w:val="32"/>
                <w:lang w:val="en-US" w:eastAsia="zh-CN" w:bidi="zh-CN"/>
              </w:rPr>
              <w:t>任务描述</w:t>
            </w:r>
          </w:p>
        </w:tc>
        <w:tc>
          <w:tcPr>
            <w:tcW w:w="939" w:type="dxa"/>
            <w:vAlign w:val="center"/>
          </w:tcPr>
          <w:p>
            <w:pPr>
              <w:spacing w:before="75" w:line="220" w:lineRule="auto"/>
              <w:jc w:val="center"/>
              <w:rPr>
                <w:rFonts w:hint="eastAsia" w:ascii="仿宋_GB2312" w:hAnsi="仿宋_GB2312" w:eastAsia="仿宋_GB2312" w:cs="仿宋_GB2312"/>
                <w:b/>
                <w:bCs/>
                <w:snapToGrid/>
                <w:color w:val="auto"/>
                <w:kern w:val="0"/>
                <w:sz w:val="32"/>
                <w:szCs w:val="32"/>
                <w:lang w:val="en-US" w:eastAsia="zh-CN" w:bidi="zh-CN"/>
              </w:rPr>
            </w:pPr>
            <w:r>
              <w:rPr>
                <w:rFonts w:hint="eastAsia" w:ascii="仿宋_GB2312" w:hAnsi="仿宋_GB2312" w:eastAsia="仿宋_GB2312" w:cs="仿宋_GB2312"/>
                <w:b/>
                <w:bCs/>
                <w:snapToGrid/>
                <w:color w:val="auto"/>
                <w:kern w:val="0"/>
                <w:sz w:val="32"/>
                <w:szCs w:val="32"/>
                <w:lang w:val="en-US" w:eastAsia="zh-CN" w:bidi="zh-CN"/>
              </w:rPr>
              <w:t>分值</w:t>
            </w:r>
          </w:p>
        </w:tc>
        <w:tc>
          <w:tcPr>
            <w:tcW w:w="1574" w:type="dxa"/>
            <w:vAlign w:val="center"/>
          </w:tcPr>
          <w:p>
            <w:pPr>
              <w:spacing w:before="75" w:line="220" w:lineRule="auto"/>
              <w:jc w:val="center"/>
              <w:rPr>
                <w:rFonts w:hint="eastAsia" w:ascii="仿宋_GB2312" w:hAnsi="仿宋_GB2312" w:eastAsia="仿宋_GB2312" w:cs="仿宋_GB2312"/>
                <w:b/>
                <w:bCs/>
                <w:snapToGrid/>
                <w:color w:val="auto"/>
                <w:kern w:val="0"/>
                <w:sz w:val="32"/>
                <w:szCs w:val="32"/>
                <w:lang w:val="en-US" w:eastAsia="zh-CN" w:bidi="zh-CN"/>
              </w:rPr>
            </w:pPr>
            <w:r>
              <w:rPr>
                <w:rFonts w:hint="eastAsia" w:ascii="仿宋_GB2312" w:hAnsi="仿宋_GB2312" w:eastAsia="仿宋_GB2312" w:cs="仿宋_GB2312"/>
                <w:b/>
                <w:bCs/>
                <w:snapToGrid/>
                <w:color w:val="auto"/>
                <w:kern w:val="0"/>
                <w:sz w:val="32"/>
                <w:szCs w:val="32"/>
                <w:lang w:val="en-US" w:eastAsia="zh-CN" w:bidi="zh-CN"/>
              </w:rPr>
              <w:t>难度级别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 w:hRule="atLeast"/>
        </w:trPr>
        <w:tc>
          <w:tcPr>
            <w:tcW w:w="993" w:type="dxa"/>
            <w:tcBorders>
              <w:lef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1</w:t>
            </w:r>
          </w:p>
        </w:tc>
        <w:tc>
          <w:tcPr>
            <w:tcW w:w="169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石油勘探</w:t>
            </w:r>
          </w:p>
        </w:tc>
        <w:tc>
          <w:tcPr>
            <w:tcW w:w="4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left"/>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将钻井平台的石油物通过撞击轨 道上的方块进行推落（方块掉落 20分）。</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20</w:t>
            </w:r>
          </w:p>
        </w:tc>
        <w:tc>
          <w:tcPr>
            <w:tcW w:w="1574"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中等难度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993" w:type="dxa"/>
            <w:tcBorders>
              <w:lef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2</w:t>
            </w:r>
          </w:p>
        </w:tc>
        <w:tc>
          <w:tcPr>
            <w:tcW w:w="169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能源转运</w:t>
            </w:r>
          </w:p>
        </w:tc>
        <w:tc>
          <w:tcPr>
            <w:tcW w:w="4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left"/>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先完成能源运输任务的20分，（压线10分，完全进去20分）。机器人将筛选好的能源模块运送 至颜色识别传感器前方 ，识别成功后打开舵机闸门 （20 分）。</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40</w:t>
            </w:r>
          </w:p>
        </w:tc>
        <w:tc>
          <w:tcPr>
            <w:tcW w:w="1574"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高难度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993" w:type="dxa"/>
            <w:tcBorders>
              <w:lef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3</w:t>
            </w:r>
          </w:p>
        </w:tc>
        <w:tc>
          <w:tcPr>
            <w:tcW w:w="169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能源筛选</w:t>
            </w:r>
          </w:p>
        </w:tc>
        <w:tc>
          <w:tcPr>
            <w:tcW w:w="4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left"/>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 xml:space="preserve">  从三个指定颜色的能源物中由裁 判进行赛前选取轮摆位置，选手通过 控制编程机器人将指定颜色方块撞落。</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20</w:t>
            </w:r>
          </w:p>
        </w:tc>
        <w:tc>
          <w:tcPr>
            <w:tcW w:w="1574"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高难度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3" w:type="dxa"/>
            <w:tcBorders>
              <w:lef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4</w:t>
            </w:r>
          </w:p>
        </w:tc>
        <w:tc>
          <w:tcPr>
            <w:tcW w:w="169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车辆识别</w:t>
            </w:r>
          </w:p>
        </w:tc>
        <w:tc>
          <w:tcPr>
            <w:tcW w:w="4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left"/>
              <w:textAlignment w:val="baseline"/>
              <w:rPr>
                <w:rFonts w:hint="default"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（库门在比赛开始后 30 秒或完成能源转运任务后方能打开，）到达超声波检测距离打开库门。</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20</w:t>
            </w:r>
          </w:p>
        </w:tc>
        <w:tc>
          <w:tcPr>
            <w:tcW w:w="1574"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中等难度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993" w:type="dxa"/>
            <w:tcBorders>
              <w:lef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5</w:t>
            </w:r>
          </w:p>
        </w:tc>
        <w:tc>
          <w:tcPr>
            <w:tcW w:w="169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返回维修区</w:t>
            </w:r>
          </w:p>
        </w:tc>
        <w:tc>
          <w:tcPr>
            <w:tcW w:w="4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left"/>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在选取的其他系列任务中，结束 后返回启动区（10 分）。此类情况 不得分： 在一次出发和返回时，只完成了任务 1。</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20</w:t>
            </w:r>
          </w:p>
        </w:tc>
        <w:tc>
          <w:tcPr>
            <w:tcW w:w="1574"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低难度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93" w:type="dxa"/>
            <w:tcBorders>
              <w:lef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6</w:t>
            </w:r>
          </w:p>
        </w:tc>
        <w:tc>
          <w:tcPr>
            <w:tcW w:w="169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随机任务</w:t>
            </w:r>
          </w:p>
        </w:tc>
        <w:tc>
          <w:tcPr>
            <w:tcW w:w="42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left"/>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将能源转运的颜色方块通过机器 人放置到现场指定的区域内，完成任</w:t>
            </w:r>
          </w:p>
          <w:p>
            <w:pPr>
              <w:keepNext w:val="0"/>
              <w:keepLines w:val="0"/>
              <w:pageBreakBefore w:val="0"/>
              <w:widowControl/>
              <w:kinsoku w:val="0"/>
              <w:wordWrap/>
              <w:overflowPunct/>
              <w:topLinePunct w:val="0"/>
              <w:autoSpaceDE w:val="0"/>
              <w:autoSpaceDN w:val="0"/>
              <w:bidi w:val="0"/>
              <w:adjustRightInd w:val="0"/>
              <w:snapToGrid w:val="0"/>
              <w:spacing w:line="221" w:lineRule="auto"/>
              <w:jc w:val="left"/>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务后得 20 分</w:t>
            </w:r>
          </w:p>
        </w:tc>
        <w:tc>
          <w:tcPr>
            <w:tcW w:w="9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20</w:t>
            </w:r>
          </w:p>
        </w:tc>
        <w:tc>
          <w:tcPr>
            <w:tcW w:w="1574"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比赛现场随机抽取指定区域</w:t>
            </w:r>
          </w:p>
        </w:tc>
      </w:tr>
    </w:tbl>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01" w:line="415" w:lineRule="exact"/>
        <w:ind w:left="2764"/>
        <w:rPr>
          <w:rFonts w:ascii="黑体" w:hAnsi="黑体" w:eastAsia="黑体" w:cs="黑体"/>
          <w:sz w:val="32"/>
          <w:szCs w:val="32"/>
        </w:rPr>
      </w:pPr>
      <w:r>
        <w:rPr>
          <w:rFonts w:ascii="黑体" w:hAnsi="黑体" w:eastAsia="黑体" w:cs="黑体"/>
          <w:spacing w:val="9"/>
          <w:position w:val="6"/>
          <w:sz w:val="32"/>
          <w:szCs w:val="32"/>
        </w:rPr>
        <w:t>凤凰能源中芯机器人挑战</w:t>
      </w:r>
      <w:r>
        <w:rPr>
          <w:rFonts w:ascii="黑体" w:hAnsi="黑体" w:eastAsia="黑体" w:cs="黑体"/>
          <w:spacing w:val="6"/>
          <w:position w:val="6"/>
          <w:sz w:val="32"/>
          <w:szCs w:val="32"/>
        </w:rPr>
        <w:t>赛</w:t>
      </w:r>
    </w:p>
    <w:p>
      <w:pPr>
        <w:spacing w:line="223" w:lineRule="auto"/>
        <w:ind w:left="3419"/>
        <w:rPr>
          <w:rFonts w:ascii="黑体" w:hAnsi="黑体" w:eastAsia="黑体" w:cs="黑体"/>
          <w:sz w:val="32"/>
          <w:szCs w:val="32"/>
        </w:rPr>
      </w:pPr>
      <w:r>
        <w:rPr>
          <w:rFonts w:ascii="黑体" w:hAnsi="黑体" w:eastAsia="黑体" w:cs="黑体"/>
          <w:spacing w:val="11"/>
          <w:sz w:val="32"/>
          <w:szCs w:val="32"/>
        </w:rPr>
        <w:t>小</w:t>
      </w:r>
      <w:r>
        <w:rPr>
          <w:rFonts w:ascii="黑体" w:hAnsi="黑体" w:eastAsia="黑体" w:cs="黑体"/>
          <w:spacing w:val="6"/>
          <w:sz w:val="32"/>
          <w:szCs w:val="32"/>
        </w:rPr>
        <w:t>学组竞赛记分表</w:t>
      </w:r>
    </w:p>
    <w:p>
      <w:pPr>
        <w:spacing w:line="427" w:lineRule="auto"/>
        <w:rPr>
          <w:rFonts w:ascii="Arial"/>
          <w:sz w:val="21"/>
        </w:rPr>
      </w:pPr>
    </w:p>
    <w:p>
      <w:pPr>
        <w:spacing w:before="74" w:line="218" w:lineRule="auto"/>
        <w:ind w:left="1208"/>
        <w:rPr>
          <w:rFonts w:ascii="仿宋" w:hAnsi="仿宋" w:eastAsia="仿宋" w:cs="仿宋"/>
          <w:sz w:val="23"/>
          <w:szCs w:val="23"/>
        </w:rPr>
      </w:pPr>
      <w:r>
        <w:rPr>
          <w:rFonts w:hint="eastAsia" w:ascii="Times New Roman" w:hAnsi="Times New Roman" w:eastAsia="仿宋_GB2312" w:cs="Times New Roman"/>
          <w:b w:val="0"/>
          <w:bCs w:val="0"/>
          <w:snapToGrid/>
          <w:color w:val="auto"/>
          <w:kern w:val="0"/>
          <w:sz w:val="24"/>
          <w:szCs w:val="24"/>
          <w:lang w:val="en-US" w:eastAsia="zh-CN" w:bidi="zh-CN"/>
        </w:rPr>
        <w:t>组别：</w:t>
      </w:r>
      <w:r>
        <w:rPr>
          <w:rFonts w:ascii="仿宋" w:hAnsi="仿宋" w:eastAsia="仿宋" w:cs="仿宋"/>
          <w:spacing w:val="-9"/>
          <w:sz w:val="23"/>
          <w:szCs w:val="23"/>
          <w:u w:val="single" w:color="auto"/>
        </w:rPr>
        <w:t xml:space="preserve">           </w:t>
      </w:r>
      <w:r>
        <w:rPr>
          <w:rFonts w:hint="eastAsia" w:ascii="Times New Roman" w:hAnsi="Times New Roman" w:eastAsia="仿宋_GB2312" w:cs="Times New Roman"/>
          <w:b w:val="0"/>
          <w:bCs w:val="0"/>
          <w:snapToGrid/>
          <w:color w:val="auto"/>
          <w:kern w:val="0"/>
          <w:sz w:val="24"/>
          <w:szCs w:val="24"/>
          <w:lang w:val="en-US" w:eastAsia="zh-CN" w:bidi="zh-CN"/>
        </w:rPr>
        <w:t xml:space="preserve">参赛学校 ： </w:t>
      </w:r>
      <w:r>
        <w:rPr>
          <w:rFonts w:ascii="仿宋" w:hAnsi="仿宋" w:eastAsia="仿宋" w:cs="仿宋"/>
          <w:spacing w:val="-9"/>
          <w:sz w:val="23"/>
          <w:szCs w:val="23"/>
          <w:u w:val="single" w:color="auto"/>
        </w:rPr>
        <w:t xml:space="preserve">        </w:t>
      </w:r>
      <w:r>
        <w:rPr>
          <w:rFonts w:hint="eastAsia" w:ascii="Times New Roman" w:hAnsi="Times New Roman" w:eastAsia="仿宋_GB2312" w:cs="Times New Roman"/>
          <w:b w:val="0"/>
          <w:bCs w:val="0"/>
          <w:snapToGrid/>
          <w:color w:val="auto"/>
          <w:kern w:val="0"/>
          <w:sz w:val="24"/>
          <w:szCs w:val="24"/>
          <w:lang w:val="en-US" w:eastAsia="zh-CN" w:bidi="zh-CN"/>
        </w:rPr>
        <w:t xml:space="preserve">队伍编号： </w:t>
      </w:r>
      <w:r>
        <w:rPr>
          <w:rFonts w:ascii="仿宋" w:hAnsi="仿宋" w:eastAsia="仿宋" w:cs="仿宋"/>
          <w:sz w:val="23"/>
          <w:szCs w:val="23"/>
          <w:u w:val="single" w:color="auto"/>
        </w:rPr>
        <w:t xml:space="preserve">           </w:t>
      </w:r>
    </w:p>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p>
    <w:tbl>
      <w:tblPr>
        <w:tblStyle w:val="8"/>
        <w:tblW w:w="9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8"/>
        <w:gridCol w:w="3185"/>
        <w:gridCol w:w="900"/>
        <w:gridCol w:w="1144"/>
        <w:gridCol w:w="1123"/>
        <w:gridCol w:w="1114"/>
        <w:gridCol w:w="9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18" w:type="dxa"/>
            <w:vAlign w:val="center"/>
          </w:tcPr>
          <w:p>
            <w:pPr>
              <w:spacing w:before="75" w:line="220" w:lineRule="auto"/>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评分类 别</w:t>
            </w:r>
          </w:p>
        </w:tc>
        <w:tc>
          <w:tcPr>
            <w:tcW w:w="3185" w:type="dxa"/>
            <w:vAlign w:val="center"/>
          </w:tcPr>
          <w:p>
            <w:pPr>
              <w:spacing w:before="75" w:line="220" w:lineRule="auto"/>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评分项目</w:t>
            </w:r>
          </w:p>
        </w:tc>
        <w:tc>
          <w:tcPr>
            <w:tcW w:w="900" w:type="dxa"/>
            <w:vAlign w:val="center"/>
          </w:tcPr>
          <w:p>
            <w:pPr>
              <w:spacing w:before="75" w:line="220" w:lineRule="auto"/>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计分</w:t>
            </w:r>
          </w:p>
        </w:tc>
        <w:tc>
          <w:tcPr>
            <w:tcW w:w="1144" w:type="dxa"/>
            <w:vAlign w:val="center"/>
          </w:tcPr>
          <w:p>
            <w:pPr>
              <w:spacing w:before="75" w:line="220" w:lineRule="auto"/>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第一轮完成时间</w:t>
            </w:r>
          </w:p>
        </w:tc>
        <w:tc>
          <w:tcPr>
            <w:tcW w:w="1123" w:type="dxa"/>
            <w:vAlign w:val="center"/>
          </w:tcPr>
          <w:p>
            <w:pPr>
              <w:spacing w:before="75" w:line="220" w:lineRule="auto"/>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第一轮 得分</w:t>
            </w:r>
          </w:p>
        </w:tc>
        <w:tc>
          <w:tcPr>
            <w:tcW w:w="1114" w:type="dxa"/>
            <w:vAlign w:val="center"/>
          </w:tcPr>
          <w:p>
            <w:pPr>
              <w:spacing w:before="75" w:line="220" w:lineRule="auto"/>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第二轮完 成时间</w:t>
            </w:r>
          </w:p>
        </w:tc>
        <w:tc>
          <w:tcPr>
            <w:tcW w:w="993" w:type="dxa"/>
            <w:vAlign w:val="center"/>
          </w:tcPr>
          <w:p>
            <w:pPr>
              <w:spacing w:before="75" w:line="220" w:lineRule="auto"/>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第二轮 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1118" w:type="dxa"/>
            <w:vAlign w:val="center"/>
          </w:tcPr>
          <w:p>
            <w:pPr>
              <w:spacing w:before="75" w:line="220" w:lineRule="auto"/>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运输</w:t>
            </w:r>
            <w:r>
              <w:rPr>
                <w:rFonts w:hint="eastAsia" w:ascii="Times New Roman" w:hAnsi="Times New Roman" w:eastAsia="仿宋_GB2312" w:cs="Times New Roman"/>
                <w:b w:val="0"/>
                <w:bCs w:val="0"/>
                <w:snapToGrid/>
                <w:color w:val="auto"/>
                <w:kern w:val="0"/>
                <w:sz w:val="24"/>
                <w:szCs w:val="24"/>
                <w:lang w:val="en-US" w:eastAsia="zh-CN" w:bidi="zh-CN"/>
              </w:rPr>
              <w:t>物资</w:t>
            </w:r>
          </w:p>
        </w:tc>
        <w:tc>
          <w:tcPr>
            <w:tcW w:w="3185" w:type="dxa"/>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策略物放置于指定区域内，</w:t>
            </w:r>
            <w:r>
              <w:rPr>
                <w:rFonts w:hint="eastAsia" w:ascii="Times New Roman" w:hAnsi="Times New Roman" w:eastAsia="仿宋_GB2312" w:cs="Times New Roman"/>
                <w:b w:val="0"/>
                <w:bCs w:val="0"/>
                <w:snapToGrid/>
                <w:color w:val="auto"/>
                <w:kern w:val="0"/>
                <w:sz w:val="24"/>
                <w:szCs w:val="24"/>
                <w:lang w:val="en-US" w:eastAsia="zh-CN" w:bidi="zh-CN"/>
              </w:rPr>
              <w:t>压线10分，完全放入20分。</w:t>
            </w:r>
          </w:p>
        </w:tc>
        <w:tc>
          <w:tcPr>
            <w:tcW w:w="900" w:type="dxa"/>
            <w:vAlign w:val="center"/>
          </w:tcPr>
          <w:p>
            <w:pPr>
              <w:spacing w:before="75" w:line="220" w:lineRule="auto"/>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10/20</w:t>
            </w:r>
          </w:p>
        </w:tc>
        <w:tc>
          <w:tcPr>
            <w:tcW w:w="1144" w:type="dxa"/>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p>
        </w:tc>
        <w:tc>
          <w:tcPr>
            <w:tcW w:w="1123" w:type="dxa"/>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p>
        </w:tc>
        <w:tc>
          <w:tcPr>
            <w:tcW w:w="1114" w:type="dxa"/>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p>
        </w:tc>
        <w:tc>
          <w:tcPr>
            <w:tcW w:w="993" w:type="dxa"/>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118" w:type="dxa"/>
            <w:vAlign w:val="center"/>
          </w:tcPr>
          <w:p>
            <w:pPr>
              <w:spacing w:before="75" w:line="220" w:lineRule="auto"/>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能源转 运</w:t>
            </w:r>
          </w:p>
        </w:tc>
        <w:tc>
          <w:tcPr>
            <w:tcW w:w="3185" w:type="dxa"/>
            <w:vAlign w:val="center"/>
          </w:tcPr>
          <w:p>
            <w:pPr>
              <w:spacing w:before="75" w:line="220" w:lineRule="auto"/>
              <w:ind w:left="283"/>
              <w:jc w:val="center"/>
              <w:rPr>
                <w:rFonts w:hint="eastAsia"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任意方块夹出能源开采区域</w:t>
            </w:r>
            <w:r>
              <w:rPr>
                <w:rFonts w:hint="eastAsia" w:ascii="Times New Roman" w:hAnsi="Times New Roman" w:eastAsia="仿宋_GB2312" w:cs="Times New Roman"/>
                <w:b w:val="0"/>
                <w:bCs w:val="0"/>
                <w:snapToGrid/>
                <w:color w:val="auto"/>
                <w:kern w:val="0"/>
                <w:sz w:val="24"/>
                <w:szCs w:val="24"/>
                <w:lang w:val="en-US" w:eastAsia="zh-CN" w:bidi="zh-CN"/>
              </w:rPr>
              <w:t>。</w:t>
            </w:r>
          </w:p>
        </w:tc>
        <w:tc>
          <w:tcPr>
            <w:tcW w:w="900" w:type="dxa"/>
            <w:vAlign w:val="center"/>
          </w:tcPr>
          <w:p>
            <w:pPr>
              <w:spacing w:before="75" w:line="220" w:lineRule="auto"/>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20</w:t>
            </w:r>
          </w:p>
        </w:tc>
        <w:tc>
          <w:tcPr>
            <w:tcW w:w="1144" w:type="dxa"/>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p>
        </w:tc>
        <w:tc>
          <w:tcPr>
            <w:tcW w:w="1123" w:type="dxa"/>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p>
        </w:tc>
        <w:tc>
          <w:tcPr>
            <w:tcW w:w="1114" w:type="dxa"/>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p>
        </w:tc>
        <w:tc>
          <w:tcPr>
            <w:tcW w:w="993" w:type="dxa"/>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1118" w:type="dxa"/>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p>
          <w:p>
            <w:pPr>
              <w:spacing w:before="75" w:line="220" w:lineRule="auto"/>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能源筛 选</w:t>
            </w:r>
          </w:p>
        </w:tc>
        <w:tc>
          <w:tcPr>
            <w:tcW w:w="3185" w:type="dxa"/>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通过机器人将能源采集区的</w:t>
            </w:r>
            <w:r>
              <w:rPr>
                <w:rFonts w:hint="eastAsia" w:ascii="Times New Roman" w:hAnsi="Times New Roman" w:eastAsia="仿宋_GB2312" w:cs="Times New Roman"/>
                <w:b w:val="0"/>
                <w:bCs w:val="0"/>
                <w:snapToGrid/>
                <w:color w:val="auto"/>
                <w:kern w:val="0"/>
                <w:sz w:val="24"/>
                <w:szCs w:val="24"/>
                <w:lang w:val="en-US" w:eastAsia="zh-CN" w:bidi="zh-CN"/>
              </w:rPr>
              <w:t>任意</w:t>
            </w:r>
            <w:r>
              <w:rPr>
                <w:rFonts w:hint="default" w:ascii="Times New Roman" w:hAnsi="Times New Roman" w:eastAsia="仿宋_GB2312" w:cs="Times New Roman"/>
                <w:b w:val="0"/>
                <w:bCs w:val="0"/>
                <w:snapToGrid/>
                <w:color w:val="auto"/>
                <w:kern w:val="0"/>
                <w:sz w:val="24"/>
                <w:szCs w:val="24"/>
                <w:lang w:val="en-US" w:eastAsia="zh-CN" w:bidi="zh-CN"/>
              </w:rPr>
              <w:t>颜色方块</w:t>
            </w:r>
            <w:r>
              <w:rPr>
                <w:rFonts w:hint="eastAsia" w:ascii="Times New Roman" w:hAnsi="Times New Roman" w:eastAsia="仿宋_GB2312" w:cs="Times New Roman"/>
                <w:b w:val="0"/>
                <w:bCs w:val="0"/>
                <w:snapToGrid/>
                <w:color w:val="auto"/>
                <w:kern w:val="0"/>
                <w:sz w:val="24"/>
                <w:szCs w:val="24"/>
                <w:lang w:val="en-US" w:eastAsia="zh-CN" w:bidi="zh-CN"/>
              </w:rPr>
              <w:t>撞落。</w:t>
            </w:r>
          </w:p>
        </w:tc>
        <w:tc>
          <w:tcPr>
            <w:tcW w:w="900" w:type="dxa"/>
            <w:vAlign w:val="center"/>
          </w:tcPr>
          <w:p>
            <w:pPr>
              <w:spacing w:before="75" w:line="220" w:lineRule="auto"/>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20</w:t>
            </w:r>
          </w:p>
        </w:tc>
        <w:tc>
          <w:tcPr>
            <w:tcW w:w="1144" w:type="dxa"/>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p>
        </w:tc>
        <w:tc>
          <w:tcPr>
            <w:tcW w:w="1123" w:type="dxa"/>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p>
        </w:tc>
        <w:tc>
          <w:tcPr>
            <w:tcW w:w="1114" w:type="dxa"/>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p>
        </w:tc>
        <w:tc>
          <w:tcPr>
            <w:tcW w:w="993" w:type="dxa"/>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4" w:hRule="atLeast"/>
        </w:trPr>
        <w:tc>
          <w:tcPr>
            <w:tcW w:w="1118" w:type="dxa"/>
            <w:vAlign w:val="center"/>
          </w:tcPr>
          <w:p>
            <w:pPr>
              <w:spacing w:before="75" w:line="220" w:lineRule="auto"/>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石油勘 探</w:t>
            </w:r>
          </w:p>
        </w:tc>
        <w:tc>
          <w:tcPr>
            <w:tcW w:w="3185" w:type="dxa"/>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 xml:space="preserve">将钻井平台的石油物通过撞击 轨道上的方块进行推落 </w:t>
            </w:r>
            <w:r>
              <w:rPr>
                <w:rFonts w:hint="eastAsia" w:ascii="Times New Roman" w:hAnsi="Times New Roman" w:eastAsia="仿宋_GB2312" w:cs="Times New Roman"/>
                <w:b w:val="0"/>
                <w:bCs w:val="0"/>
                <w:snapToGrid/>
                <w:color w:val="auto"/>
                <w:kern w:val="0"/>
                <w:sz w:val="24"/>
                <w:szCs w:val="24"/>
                <w:lang w:val="en-US" w:eastAsia="zh-CN" w:bidi="zh-CN"/>
              </w:rPr>
              <w:t>（</w:t>
            </w:r>
            <w:r>
              <w:rPr>
                <w:rFonts w:hint="default" w:ascii="Times New Roman" w:hAnsi="Times New Roman" w:eastAsia="仿宋_GB2312" w:cs="Times New Roman"/>
                <w:b w:val="0"/>
                <w:bCs w:val="0"/>
                <w:snapToGrid/>
                <w:color w:val="auto"/>
                <w:kern w:val="0"/>
                <w:sz w:val="24"/>
                <w:szCs w:val="24"/>
                <w:lang w:val="en-US" w:eastAsia="zh-CN" w:bidi="zh-CN"/>
              </w:rPr>
              <w:t>方块掉落 20 分</w:t>
            </w:r>
            <w:r>
              <w:rPr>
                <w:rFonts w:hint="eastAsia" w:ascii="Times New Roman" w:hAnsi="Times New Roman" w:eastAsia="仿宋_GB2312" w:cs="Times New Roman"/>
                <w:b w:val="0"/>
                <w:bCs w:val="0"/>
                <w:snapToGrid/>
                <w:color w:val="auto"/>
                <w:kern w:val="0"/>
                <w:sz w:val="24"/>
                <w:szCs w:val="24"/>
                <w:lang w:val="en-US" w:eastAsia="zh-CN" w:bidi="zh-CN"/>
              </w:rPr>
              <w:t>）</w:t>
            </w:r>
          </w:p>
        </w:tc>
        <w:tc>
          <w:tcPr>
            <w:tcW w:w="900" w:type="dxa"/>
            <w:vAlign w:val="center"/>
          </w:tcPr>
          <w:p>
            <w:pPr>
              <w:spacing w:before="75" w:line="220" w:lineRule="auto"/>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20</w:t>
            </w:r>
          </w:p>
        </w:tc>
        <w:tc>
          <w:tcPr>
            <w:tcW w:w="1144" w:type="dxa"/>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p>
        </w:tc>
        <w:tc>
          <w:tcPr>
            <w:tcW w:w="1123" w:type="dxa"/>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p>
        </w:tc>
        <w:tc>
          <w:tcPr>
            <w:tcW w:w="1114" w:type="dxa"/>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p>
        </w:tc>
        <w:tc>
          <w:tcPr>
            <w:tcW w:w="993" w:type="dxa"/>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trPr>
        <w:tc>
          <w:tcPr>
            <w:tcW w:w="1118" w:type="dxa"/>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p>
          <w:p>
            <w:pPr>
              <w:spacing w:before="75" w:line="220" w:lineRule="auto"/>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返回基 地</w:t>
            </w:r>
          </w:p>
        </w:tc>
        <w:tc>
          <w:tcPr>
            <w:tcW w:w="3185" w:type="dxa"/>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任务完成后，机器人</w:t>
            </w:r>
            <w:r>
              <w:rPr>
                <w:rFonts w:hint="eastAsia" w:ascii="Times New Roman" w:hAnsi="Times New Roman" w:eastAsia="仿宋_GB2312" w:cs="Times New Roman"/>
                <w:b w:val="0"/>
                <w:bCs w:val="0"/>
                <w:snapToGrid/>
                <w:color w:val="auto"/>
                <w:kern w:val="0"/>
                <w:sz w:val="24"/>
                <w:szCs w:val="24"/>
                <w:lang w:val="en-US" w:eastAsia="zh-CN" w:bidi="zh-CN"/>
              </w:rPr>
              <w:t>完全进入</w:t>
            </w:r>
            <w:r>
              <w:rPr>
                <w:rFonts w:hint="default" w:ascii="Times New Roman" w:hAnsi="Times New Roman" w:eastAsia="仿宋_GB2312" w:cs="Times New Roman"/>
                <w:b w:val="0"/>
                <w:bCs w:val="0"/>
                <w:snapToGrid/>
                <w:color w:val="auto"/>
                <w:kern w:val="0"/>
                <w:sz w:val="24"/>
                <w:szCs w:val="24"/>
                <w:lang w:val="en-US" w:eastAsia="zh-CN" w:bidi="zh-CN"/>
              </w:rPr>
              <w:t>维修区</w:t>
            </w:r>
            <w:r>
              <w:rPr>
                <w:rFonts w:hint="eastAsia" w:ascii="Times New Roman" w:hAnsi="Times New Roman" w:eastAsia="仿宋_GB2312" w:cs="Times New Roman"/>
                <w:b w:val="0"/>
                <w:bCs w:val="0"/>
                <w:snapToGrid/>
                <w:color w:val="auto"/>
                <w:kern w:val="0"/>
                <w:sz w:val="24"/>
                <w:szCs w:val="24"/>
                <w:lang w:val="en-US" w:eastAsia="zh-CN" w:bidi="zh-CN"/>
              </w:rPr>
              <w:t>的</w:t>
            </w:r>
            <w:r>
              <w:rPr>
                <w:rFonts w:hint="default" w:ascii="Times New Roman" w:hAnsi="Times New Roman" w:eastAsia="仿宋_GB2312" w:cs="Times New Roman"/>
                <w:b w:val="0"/>
                <w:bCs w:val="0"/>
                <w:snapToGrid/>
                <w:color w:val="auto"/>
                <w:kern w:val="0"/>
                <w:sz w:val="24"/>
                <w:szCs w:val="24"/>
                <w:lang w:val="en-US" w:eastAsia="zh-CN" w:bidi="zh-CN"/>
              </w:rPr>
              <w:t>10分。触发装置，</w:t>
            </w:r>
            <w:r>
              <w:rPr>
                <w:rFonts w:hint="eastAsia" w:ascii="Times New Roman" w:hAnsi="Times New Roman" w:eastAsia="仿宋_GB2312" w:cs="Times New Roman"/>
                <w:b w:val="0"/>
                <w:bCs w:val="0"/>
                <w:snapToGrid/>
                <w:color w:val="auto"/>
                <w:kern w:val="0"/>
                <w:sz w:val="24"/>
                <w:szCs w:val="24"/>
                <w:lang w:val="en-US" w:eastAsia="zh-CN" w:bidi="zh-CN"/>
              </w:rPr>
              <w:t>灯保持</w:t>
            </w:r>
            <w:r>
              <w:rPr>
                <w:rFonts w:hint="default" w:ascii="Times New Roman" w:hAnsi="Times New Roman" w:eastAsia="仿宋_GB2312" w:cs="Times New Roman"/>
                <w:b w:val="0"/>
                <w:bCs w:val="0"/>
                <w:snapToGrid/>
                <w:color w:val="auto"/>
                <w:kern w:val="0"/>
                <w:sz w:val="24"/>
                <w:szCs w:val="24"/>
                <w:lang w:val="en-US" w:eastAsia="zh-CN" w:bidi="zh-CN"/>
              </w:rPr>
              <w:t>亮起，得10分</w:t>
            </w:r>
          </w:p>
        </w:tc>
        <w:tc>
          <w:tcPr>
            <w:tcW w:w="900" w:type="dxa"/>
            <w:vAlign w:val="center"/>
          </w:tcPr>
          <w:p>
            <w:pPr>
              <w:spacing w:before="75" w:line="220" w:lineRule="auto"/>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10/20</w:t>
            </w:r>
          </w:p>
        </w:tc>
        <w:tc>
          <w:tcPr>
            <w:tcW w:w="1144" w:type="dxa"/>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p>
        </w:tc>
        <w:tc>
          <w:tcPr>
            <w:tcW w:w="1123" w:type="dxa"/>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p>
        </w:tc>
        <w:tc>
          <w:tcPr>
            <w:tcW w:w="1114" w:type="dxa"/>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p>
        </w:tc>
        <w:tc>
          <w:tcPr>
            <w:tcW w:w="993" w:type="dxa"/>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118" w:type="dxa"/>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p>
          <w:p>
            <w:pPr>
              <w:spacing w:before="75" w:line="220" w:lineRule="auto"/>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扣分</w:t>
            </w:r>
          </w:p>
        </w:tc>
        <w:tc>
          <w:tcPr>
            <w:tcW w:w="3185" w:type="dxa"/>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如在禁止区域，用手触碰机器人 ，扣5分/次。</w:t>
            </w:r>
          </w:p>
        </w:tc>
        <w:tc>
          <w:tcPr>
            <w:tcW w:w="900" w:type="dxa"/>
            <w:vAlign w:val="center"/>
          </w:tcPr>
          <w:p>
            <w:pPr>
              <w:spacing w:before="75" w:line="220" w:lineRule="auto"/>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-5</w:t>
            </w:r>
          </w:p>
        </w:tc>
        <w:tc>
          <w:tcPr>
            <w:tcW w:w="1144" w:type="dxa"/>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p>
        </w:tc>
        <w:tc>
          <w:tcPr>
            <w:tcW w:w="1123" w:type="dxa"/>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p>
        </w:tc>
        <w:tc>
          <w:tcPr>
            <w:tcW w:w="1114" w:type="dxa"/>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p>
        </w:tc>
        <w:tc>
          <w:tcPr>
            <w:tcW w:w="993" w:type="dxa"/>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5203" w:type="dxa"/>
            <w:gridSpan w:val="3"/>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单轮得分</w:t>
            </w:r>
          </w:p>
        </w:tc>
        <w:tc>
          <w:tcPr>
            <w:tcW w:w="2267" w:type="dxa"/>
            <w:gridSpan w:val="2"/>
            <w:vAlign w:val="center"/>
          </w:tcPr>
          <w:p>
            <w:pPr>
              <w:jc w:val="center"/>
              <w:rPr>
                <w:rFonts w:ascii="Arial"/>
                <w:sz w:val="21"/>
              </w:rPr>
            </w:pPr>
          </w:p>
        </w:tc>
        <w:tc>
          <w:tcPr>
            <w:tcW w:w="2107" w:type="dxa"/>
            <w:gridSpan w:val="2"/>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5203" w:type="dxa"/>
            <w:gridSpan w:val="3"/>
            <w:vAlign w:val="center"/>
          </w:tcPr>
          <w:p>
            <w:pPr>
              <w:spacing w:before="75" w:line="220" w:lineRule="auto"/>
              <w:ind w:left="283"/>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单轮用时</w:t>
            </w:r>
          </w:p>
        </w:tc>
        <w:tc>
          <w:tcPr>
            <w:tcW w:w="2267" w:type="dxa"/>
            <w:gridSpan w:val="2"/>
            <w:vAlign w:val="center"/>
          </w:tcPr>
          <w:p>
            <w:pPr>
              <w:jc w:val="center"/>
              <w:rPr>
                <w:rFonts w:ascii="Arial"/>
                <w:sz w:val="21"/>
              </w:rPr>
            </w:pPr>
          </w:p>
        </w:tc>
        <w:tc>
          <w:tcPr>
            <w:tcW w:w="2107" w:type="dxa"/>
            <w:gridSpan w:val="2"/>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5203" w:type="dxa"/>
            <w:gridSpan w:val="3"/>
            <w:vAlign w:val="center"/>
          </w:tcPr>
          <w:p>
            <w:pPr>
              <w:spacing w:before="248" w:line="212" w:lineRule="auto"/>
              <w:jc w:val="center"/>
              <w:rPr>
                <w:rFonts w:ascii="仿宋" w:hAnsi="仿宋" w:eastAsia="仿宋" w:cs="仿宋"/>
                <w:sz w:val="23"/>
                <w:szCs w:val="23"/>
              </w:rPr>
            </w:pPr>
            <w:r>
              <w:rPr>
                <w:rFonts w:hint="default" w:ascii="Times New Roman" w:hAnsi="Times New Roman" w:eastAsia="仿宋_GB2312" w:cs="Times New Roman"/>
                <w:b w:val="0"/>
                <w:bCs w:val="0"/>
                <w:snapToGrid/>
                <w:color w:val="auto"/>
                <w:kern w:val="0"/>
                <w:sz w:val="24"/>
                <w:szCs w:val="24"/>
                <w:lang w:val="en-US" w:eastAsia="zh-CN" w:bidi="zh-CN"/>
              </w:rPr>
              <w:t>最终得分</w:t>
            </w:r>
            <w:r>
              <w:rPr>
                <w:rFonts w:hint="eastAsia" w:ascii="Times New Roman" w:hAnsi="Times New Roman" w:eastAsia="仿宋_GB2312" w:cs="Times New Roman"/>
                <w:b w:val="0"/>
                <w:bCs w:val="0"/>
                <w:snapToGrid/>
                <w:color w:val="auto"/>
                <w:kern w:val="0"/>
                <w:sz w:val="24"/>
                <w:szCs w:val="24"/>
                <w:lang w:val="en-US" w:eastAsia="zh-CN" w:bidi="zh-CN"/>
              </w:rPr>
              <w:t>（</w:t>
            </w:r>
            <w:r>
              <w:rPr>
                <w:rFonts w:hint="default" w:ascii="Times New Roman" w:hAnsi="Times New Roman" w:eastAsia="仿宋_GB2312" w:cs="Times New Roman"/>
                <w:b w:val="0"/>
                <w:bCs w:val="0"/>
                <w:snapToGrid/>
                <w:color w:val="auto"/>
                <w:kern w:val="0"/>
                <w:sz w:val="24"/>
                <w:szCs w:val="24"/>
                <w:lang w:val="en-US" w:eastAsia="zh-CN" w:bidi="zh-CN"/>
              </w:rPr>
              <w:t>用时</w:t>
            </w:r>
            <w:r>
              <w:rPr>
                <w:rFonts w:hint="eastAsia" w:ascii="Times New Roman" w:hAnsi="Times New Roman" w:eastAsia="仿宋_GB2312" w:cs="Times New Roman"/>
                <w:b w:val="0"/>
                <w:bCs w:val="0"/>
                <w:snapToGrid/>
                <w:color w:val="auto"/>
                <w:kern w:val="0"/>
                <w:sz w:val="24"/>
                <w:szCs w:val="24"/>
                <w:lang w:val="en-US" w:eastAsia="zh-CN" w:bidi="zh-CN"/>
              </w:rPr>
              <w:t>）</w:t>
            </w:r>
          </w:p>
        </w:tc>
        <w:tc>
          <w:tcPr>
            <w:tcW w:w="4374" w:type="dxa"/>
            <w:gridSpan w:val="4"/>
            <w:vAlign w:val="center"/>
          </w:tcPr>
          <w:p>
            <w:pPr>
              <w:jc w:val="center"/>
              <w:rPr>
                <w:rFonts w:ascii="Arial"/>
                <w:sz w:val="21"/>
              </w:rPr>
            </w:pPr>
          </w:p>
        </w:tc>
      </w:tr>
    </w:tbl>
    <w:p>
      <w:pPr>
        <w:spacing w:before="75" w:line="297" w:lineRule="auto"/>
        <w:ind w:right="403"/>
        <w:jc w:val="left"/>
        <w:rPr>
          <w:rFonts w:hint="default"/>
          <w:u w:val="single"/>
          <w:lang w:val="en-US"/>
        </w:rPr>
        <w:sectPr>
          <w:footerReference r:id="rId9" w:type="default"/>
          <w:pgSz w:w="11912" w:h="16841"/>
          <w:pgMar w:top="2098" w:right="1531" w:bottom="1701" w:left="1531" w:header="0" w:footer="1247" w:gutter="0"/>
          <w:pgNumType w:fmt="numberInDash"/>
          <w:cols w:space="0" w:num="1"/>
          <w:rtlGutter w:val="0"/>
          <w:docGrid w:linePitch="0" w:charSpace="0"/>
        </w:sectPr>
      </w:pPr>
      <w:r>
        <w:rPr>
          <w:rFonts w:hint="default" w:ascii="Times New Roman" w:hAnsi="Times New Roman" w:eastAsia="仿宋_GB2312" w:cs="Times New Roman"/>
          <w:b w:val="0"/>
          <w:bCs w:val="0"/>
          <w:snapToGrid/>
          <w:color w:val="auto"/>
          <w:kern w:val="0"/>
          <w:sz w:val="24"/>
          <w:szCs w:val="24"/>
          <w:lang w:val="en-US" w:eastAsia="zh-CN" w:bidi="zh-CN"/>
        </w:rPr>
        <w:t>参赛队员签字：</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rPr>
        <w:t xml:space="preserve"> </w:t>
      </w:r>
      <w:r>
        <w:rPr>
          <w:rFonts w:hint="default" w:ascii="Times New Roman" w:hAnsi="Times New Roman" w:eastAsia="仿宋_GB2312" w:cs="Times New Roman"/>
          <w:b w:val="0"/>
          <w:bCs w:val="0"/>
          <w:snapToGrid/>
          <w:color w:val="auto"/>
          <w:kern w:val="0"/>
          <w:sz w:val="24"/>
          <w:szCs w:val="24"/>
          <w:lang w:val="en-US" w:eastAsia="zh-CN" w:bidi="zh-CN"/>
        </w:rPr>
        <w:t xml:space="preserve">裁判员签字： </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hint="default" w:ascii="Times New Roman" w:hAnsi="Times New Roman" w:eastAsia="仿宋_GB2312" w:cs="Times New Roman"/>
          <w:b w:val="0"/>
          <w:bCs w:val="0"/>
          <w:snapToGrid/>
          <w:color w:val="auto"/>
          <w:kern w:val="0"/>
          <w:sz w:val="24"/>
          <w:szCs w:val="24"/>
          <w:lang w:val="en-US" w:eastAsia="zh-CN" w:bidi="zh-CN"/>
        </w:rPr>
        <w:t>取消参赛资格原因：</w:t>
      </w:r>
      <w:r>
        <w:rPr>
          <w:rFonts w:hint="eastAsia" w:ascii="Times New Roman" w:hAnsi="Times New Roman" w:eastAsia="仿宋_GB2312" w:cs="Times New Roman"/>
          <w:b w:val="0"/>
          <w:bCs w:val="0"/>
          <w:snapToGrid/>
          <w:color w:val="auto"/>
          <w:kern w:val="0"/>
          <w:sz w:val="24"/>
          <w:szCs w:val="24"/>
          <w:u w:val="single"/>
          <w:lang w:val="en-US" w:eastAsia="zh-CN" w:bidi="zh-CN"/>
        </w:rPr>
        <w:t xml:space="preserve">                                                                                                        </w:t>
      </w:r>
    </w:p>
    <w:p>
      <w:pPr>
        <w:spacing w:line="243" w:lineRule="auto"/>
        <w:rPr>
          <w:rFonts w:ascii="Arial"/>
          <w:sz w:val="21"/>
        </w:rPr>
      </w:pPr>
    </w:p>
    <w:p>
      <w:pPr>
        <w:spacing w:before="101" w:line="415" w:lineRule="exact"/>
        <w:ind w:left="2764"/>
        <w:rPr>
          <w:rFonts w:ascii="黑体" w:hAnsi="黑体" w:eastAsia="黑体" w:cs="黑体"/>
          <w:sz w:val="32"/>
          <w:szCs w:val="32"/>
        </w:rPr>
      </w:pPr>
      <w:r>
        <w:rPr>
          <w:rFonts w:ascii="黑体" w:hAnsi="黑体" w:eastAsia="黑体" w:cs="黑体"/>
          <w:spacing w:val="9"/>
          <w:position w:val="6"/>
          <w:sz w:val="32"/>
          <w:szCs w:val="32"/>
        </w:rPr>
        <w:t>凤凰能源中芯机器人挑战</w:t>
      </w:r>
      <w:r>
        <w:rPr>
          <w:rFonts w:ascii="黑体" w:hAnsi="黑体" w:eastAsia="黑体" w:cs="黑体"/>
          <w:spacing w:val="6"/>
          <w:position w:val="6"/>
          <w:sz w:val="32"/>
          <w:szCs w:val="32"/>
        </w:rPr>
        <w:t>赛</w:t>
      </w:r>
    </w:p>
    <w:p>
      <w:pPr>
        <w:spacing w:line="223" w:lineRule="auto"/>
        <w:ind w:left="3431"/>
        <w:rPr>
          <w:rFonts w:ascii="黑体" w:hAnsi="黑体" w:eastAsia="黑体" w:cs="黑体"/>
          <w:sz w:val="32"/>
          <w:szCs w:val="32"/>
        </w:rPr>
      </w:pPr>
      <w:r>
        <w:rPr>
          <w:rFonts w:hint="eastAsia" w:ascii="黑体" w:hAnsi="黑体" w:eastAsia="黑体" w:cs="黑体"/>
          <w:spacing w:val="5"/>
          <w:sz w:val="32"/>
          <w:szCs w:val="32"/>
          <w:lang w:val="en-US" w:eastAsia="zh-CN"/>
        </w:rPr>
        <w:t>初中</w:t>
      </w:r>
      <w:r>
        <w:rPr>
          <w:rFonts w:ascii="黑体" w:hAnsi="黑体" w:eastAsia="黑体" w:cs="黑体"/>
          <w:spacing w:val="5"/>
          <w:sz w:val="32"/>
          <w:szCs w:val="32"/>
        </w:rPr>
        <w:t>组竞赛记分表</w:t>
      </w:r>
    </w:p>
    <w:p>
      <w:pPr>
        <w:spacing w:before="89" w:line="218" w:lineRule="auto"/>
        <w:ind w:left="1208"/>
        <w:rPr>
          <w:rFonts w:ascii="仿宋" w:hAnsi="仿宋" w:eastAsia="仿宋" w:cs="仿宋"/>
          <w:sz w:val="23"/>
          <w:szCs w:val="23"/>
        </w:rPr>
      </w:pPr>
      <w:r>
        <w:rPr>
          <w:rFonts w:hint="default" w:ascii="Times New Roman" w:hAnsi="Times New Roman" w:eastAsia="仿宋_GB2312" w:cs="Times New Roman"/>
          <w:b w:val="0"/>
          <w:bCs w:val="0"/>
          <w:snapToGrid/>
          <w:color w:val="auto"/>
          <w:kern w:val="0"/>
          <w:sz w:val="24"/>
          <w:szCs w:val="24"/>
          <w:lang w:val="en-US" w:eastAsia="zh-CN" w:bidi="zh-CN"/>
        </w:rPr>
        <w:t xml:space="preserve">组别： </w:t>
      </w:r>
      <w:r>
        <w:rPr>
          <w:rFonts w:ascii="仿宋" w:hAnsi="仿宋" w:eastAsia="仿宋" w:cs="仿宋"/>
          <w:spacing w:val="-9"/>
          <w:sz w:val="23"/>
          <w:szCs w:val="23"/>
          <w:u w:val="single" w:color="auto"/>
        </w:rPr>
        <w:t xml:space="preserve">          </w:t>
      </w:r>
      <w:r>
        <w:rPr>
          <w:rFonts w:hint="default" w:ascii="Times New Roman" w:hAnsi="Times New Roman" w:eastAsia="仿宋_GB2312" w:cs="Times New Roman"/>
          <w:b w:val="0"/>
          <w:bCs w:val="0"/>
          <w:snapToGrid/>
          <w:color w:val="auto"/>
          <w:kern w:val="0"/>
          <w:sz w:val="24"/>
          <w:szCs w:val="24"/>
          <w:lang w:val="en-US" w:eastAsia="zh-CN" w:bidi="zh-CN"/>
        </w:rPr>
        <w:t xml:space="preserve">参赛学校 </w:t>
      </w:r>
      <w:r>
        <w:rPr>
          <w:rFonts w:ascii="仿宋" w:hAnsi="仿宋" w:eastAsia="仿宋" w:cs="仿宋"/>
          <w:spacing w:val="-9"/>
          <w:sz w:val="23"/>
          <w:szCs w:val="23"/>
        </w:rPr>
        <w:t>：</w:t>
      </w:r>
      <w:r>
        <w:rPr>
          <w:rFonts w:ascii="仿宋" w:hAnsi="仿宋" w:eastAsia="仿宋" w:cs="仿宋"/>
          <w:spacing w:val="-9"/>
          <w:sz w:val="23"/>
          <w:szCs w:val="23"/>
          <w:u w:val="single" w:color="auto"/>
        </w:rPr>
        <w:t xml:space="preserve">       </w:t>
      </w:r>
      <w:r>
        <w:rPr>
          <w:rFonts w:hint="eastAsia" w:ascii="仿宋" w:hAnsi="仿宋" w:eastAsia="仿宋" w:cs="仿宋"/>
          <w:spacing w:val="-9"/>
          <w:sz w:val="23"/>
          <w:szCs w:val="23"/>
          <w:u w:val="single" w:color="auto"/>
          <w:lang w:val="en-US" w:eastAsia="zh-CN"/>
        </w:rPr>
        <w:t xml:space="preserve">  </w:t>
      </w:r>
      <w:r>
        <w:rPr>
          <w:rFonts w:ascii="仿宋" w:hAnsi="仿宋" w:eastAsia="仿宋" w:cs="仿宋"/>
          <w:spacing w:val="-9"/>
          <w:sz w:val="23"/>
          <w:szCs w:val="23"/>
          <w:u w:val="single" w:color="auto"/>
        </w:rPr>
        <w:t xml:space="preserve"> </w:t>
      </w:r>
      <w:r>
        <w:rPr>
          <w:rFonts w:hint="eastAsia" w:ascii="仿宋" w:hAnsi="仿宋" w:eastAsia="仿宋" w:cs="仿宋"/>
          <w:spacing w:val="-9"/>
          <w:sz w:val="23"/>
          <w:szCs w:val="23"/>
          <w:u w:val="single" w:color="auto"/>
          <w:lang w:val="en-US" w:eastAsia="zh-CN"/>
        </w:rPr>
        <w:t xml:space="preserve">     </w:t>
      </w:r>
      <w:r>
        <w:rPr>
          <w:rFonts w:ascii="仿宋" w:hAnsi="仿宋" w:eastAsia="仿宋" w:cs="仿宋"/>
          <w:spacing w:val="-9"/>
          <w:sz w:val="23"/>
          <w:szCs w:val="23"/>
          <w:u w:val="single" w:color="auto"/>
        </w:rPr>
        <w:t xml:space="preserve"> </w:t>
      </w:r>
      <w:r>
        <w:rPr>
          <w:rFonts w:hint="default" w:ascii="Times New Roman" w:hAnsi="Times New Roman" w:eastAsia="仿宋_GB2312" w:cs="Times New Roman"/>
          <w:b w:val="0"/>
          <w:bCs w:val="0"/>
          <w:snapToGrid/>
          <w:color w:val="auto"/>
          <w:kern w:val="0"/>
          <w:sz w:val="24"/>
          <w:szCs w:val="24"/>
          <w:lang w:val="en-US" w:eastAsia="zh-CN" w:bidi="zh-CN"/>
        </w:rPr>
        <w:t xml:space="preserve">队伍编号： </w:t>
      </w:r>
      <w:r>
        <w:rPr>
          <w:rFonts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r>
        <w:rPr>
          <w:rFonts w:ascii="仿宋" w:hAnsi="仿宋" w:eastAsia="仿宋" w:cs="仿宋"/>
          <w:sz w:val="23"/>
          <w:szCs w:val="23"/>
          <w:u w:val="single" w:color="auto"/>
        </w:rPr>
        <w:t xml:space="preserve">       </w:t>
      </w:r>
    </w:p>
    <w:p>
      <w:pPr>
        <w:spacing w:line="212" w:lineRule="exact"/>
      </w:pPr>
    </w:p>
    <w:tbl>
      <w:tblPr>
        <w:tblStyle w:val="8"/>
        <w:tblW w:w="9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8"/>
        <w:gridCol w:w="3409"/>
        <w:gridCol w:w="821"/>
        <w:gridCol w:w="1204"/>
        <w:gridCol w:w="970"/>
        <w:gridCol w:w="1192"/>
        <w:gridCol w:w="9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988" w:type="dxa"/>
            <w:vAlign w:val="center"/>
          </w:tcPr>
          <w:p>
            <w:pPr>
              <w:spacing w:before="75" w:line="242" w:lineRule="auto"/>
              <w:ind w:right="145"/>
              <w:jc w:val="center"/>
              <w:rPr>
                <w:rFonts w:ascii="仿宋" w:hAnsi="仿宋" w:eastAsia="仿宋" w:cs="仿宋"/>
                <w:sz w:val="23"/>
                <w:szCs w:val="23"/>
              </w:rPr>
            </w:pPr>
            <w:r>
              <w:rPr>
                <w:rFonts w:hint="default" w:ascii="Times New Roman" w:hAnsi="Times New Roman" w:eastAsia="仿宋_GB2312" w:cs="Times New Roman"/>
                <w:b w:val="0"/>
                <w:bCs w:val="0"/>
                <w:snapToGrid/>
                <w:color w:val="auto"/>
                <w:kern w:val="0"/>
                <w:sz w:val="24"/>
                <w:szCs w:val="24"/>
                <w:lang w:val="en-US" w:eastAsia="zh-CN" w:bidi="zh-CN"/>
              </w:rPr>
              <w:t>评分类 别</w:t>
            </w:r>
          </w:p>
        </w:tc>
        <w:tc>
          <w:tcPr>
            <w:tcW w:w="3409" w:type="dxa"/>
            <w:vAlign w:val="center"/>
          </w:tcPr>
          <w:p>
            <w:pPr>
              <w:spacing w:before="75" w:line="218" w:lineRule="auto"/>
              <w:jc w:val="center"/>
              <w:rPr>
                <w:rFonts w:ascii="仿宋" w:hAnsi="仿宋" w:eastAsia="仿宋" w:cs="仿宋"/>
                <w:sz w:val="23"/>
                <w:szCs w:val="23"/>
              </w:rPr>
            </w:pPr>
            <w:r>
              <w:rPr>
                <w:rFonts w:hint="default" w:ascii="Times New Roman" w:hAnsi="Times New Roman" w:eastAsia="仿宋_GB2312" w:cs="Times New Roman"/>
                <w:b w:val="0"/>
                <w:bCs w:val="0"/>
                <w:snapToGrid/>
                <w:color w:val="auto"/>
                <w:kern w:val="0"/>
                <w:sz w:val="24"/>
                <w:szCs w:val="24"/>
                <w:lang w:val="en-US" w:eastAsia="zh-CN" w:bidi="zh-CN"/>
              </w:rPr>
              <w:t>评分项目</w:t>
            </w:r>
          </w:p>
        </w:tc>
        <w:tc>
          <w:tcPr>
            <w:tcW w:w="821" w:type="dxa"/>
            <w:vAlign w:val="center"/>
          </w:tcPr>
          <w:p>
            <w:pPr>
              <w:spacing w:before="75" w:line="218" w:lineRule="auto"/>
              <w:jc w:val="center"/>
              <w:rPr>
                <w:rFonts w:ascii="仿宋" w:hAnsi="仿宋" w:eastAsia="仿宋" w:cs="仿宋"/>
                <w:sz w:val="23"/>
                <w:szCs w:val="23"/>
              </w:rPr>
            </w:pPr>
            <w:r>
              <w:rPr>
                <w:rFonts w:hint="default" w:ascii="Times New Roman" w:hAnsi="Times New Roman" w:eastAsia="仿宋_GB2312" w:cs="Times New Roman"/>
                <w:b w:val="0"/>
                <w:bCs w:val="0"/>
                <w:snapToGrid/>
                <w:color w:val="auto"/>
                <w:kern w:val="0"/>
                <w:sz w:val="24"/>
                <w:szCs w:val="24"/>
                <w:lang w:val="en-US" w:eastAsia="zh-CN" w:bidi="zh-CN"/>
              </w:rPr>
              <w:t>计分</w:t>
            </w:r>
          </w:p>
        </w:tc>
        <w:tc>
          <w:tcPr>
            <w:tcW w:w="1204" w:type="dxa"/>
            <w:vAlign w:val="center"/>
          </w:tcPr>
          <w:p>
            <w:pPr>
              <w:spacing w:before="75" w:line="242" w:lineRule="auto"/>
              <w:ind w:right="137"/>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第一轮完 成时间</w:t>
            </w:r>
          </w:p>
        </w:tc>
        <w:tc>
          <w:tcPr>
            <w:tcW w:w="970" w:type="dxa"/>
            <w:vAlign w:val="center"/>
          </w:tcPr>
          <w:p>
            <w:pPr>
              <w:spacing w:before="75" w:line="242" w:lineRule="auto"/>
              <w:ind w:right="137"/>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第一轮 得分</w:t>
            </w:r>
          </w:p>
        </w:tc>
        <w:tc>
          <w:tcPr>
            <w:tcW w:w="1192" w:type="dxa"/>
            <w:vAlign w:val="center"/>
          </w:tcPr>
          <w:p>
            <w:pPr>
              <w:spacing w:before="75" w:line="242" w:lineRule="auto"/>
              <w:ind w:right="137"/>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第二轮完 成时间</w:t>
            </w:r>
          </w:p>
        </w:tc>
        <w:tc>
          <w:tcPr>
            <w:tcW w:w="993" w:type="dxa"/>
            <w:vAlign w:val="center"/>
          </w:tcPr>
          <w:p>
            <w:pPr>
              <w:spacing w:before="75" w:line="242" w:lineRule="auto"/>
              <w:ind w:right="137"/>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第二轮 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0" w:hRule="atLeast"/>
        </w:trPr>
        <w:tc>
          <w:tcPr>
            <w:tcW w:w="988" w:type="dxa"/>
            <w:vAlign w:val="center"/>
          </w:tcPr>
          <w:p>
            <w:pPr>
              <w:spacing w:before="75" w:line="242" w:lineRule="auto"/>
              <w:ind w:left="275" w:right="137" w:hanging="108"/>
              <w:jc w:val="center"/>
              <w:rPr>
                <w:rFonts w:hint="default" w:ascii="Times New Roman" w:hAnsi="Times New Roman" w:eastAsia="仿宋_GB2312" w:cs="Times New Roman"/>
                <w:b w:val="0"/>
                <w:bCs w:val="0"/>
                <w:snapToGrid/>
                <w:color w:val="auto"/>
                <w:kern w:val="0"/>
                <w:sz w:val="24"/>
                <w:szCs w:val="24"/>
                <w:lang w:val="en-US" w:eastAsia="zh-CN" w:bidi="zh-CN"/>
              </w:rPr>
            </w:pPr>
          </w:p>
          <w:p>
            <w:pPr>
              <w:spacing w:before="75" w:line="242" w:lineRule="auto"/>
              <w:ind w:left="275" w:right="137" w:hanging="108"/>
              <w:jc w:val="center"/>
              <w:rPr>
                <w:rFonts w:hint="eastAsia" w:ascii="Times New Roman" w:hAnsi="Times New Roman" w:eastAsia="仿宋_GB2312" w:cs="Times New Roman"/>
                <w:b w:val="0"/>
                <w:bCs w:val="0"/>
                <w:snapToGrid/>
                <w:color w:val="auto"/>
                <w:kern w:val="0"/>
                <w:sz w:val="24"/>
                <w:szCs w:val="24"/>
                <w:lang w:val="en-US" w:eastAsia="zh-CN" w:bidi="zh-CN"/>
              </w:rPr>
            </w:pPr>
          </w:p>
          <w:p>
            <w:pPr>
              <w:spacing w:before="75" w:line="242" w:lineRule="auto"/>
              <w:ind w:right="137"/>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能源转运</w:t>
            </w:r>
          </w:p>
        </w:tc>
        <w:tc>
          <w:tcPr>
            <w:tcW w:w="3409" w:type="dxa"/>
            <w:vAlign w:val="center"/>
          </w:tcPr>
          <w:p>
            <w:pPr>
              <w:spacing w:before="75" w:line="242" w:lineRule="auto"/>
              <w:ind w:right="137"/>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先完成能源运输任务的20分，（压线10分，完全进去20分）</w:t>
            </w:r>
            <w:r>
              <w:rPr>
                <w:rFonts w:hint="default" w:ascii="Times New Roman" w:hAnsi="Times New Roman" w:eastAsia="仿宋_GB2312" w:cs="Times New Roman"/>
                <w:b w:val="0"/>
                <w:bCs w:val="0"/>
                <w:snapToGrid/>
                <w:color w:val="auto"/>
                <w:kern w:val="0"/>
                <w:sz w:val="24"/>
                <w:szCs w:val="24"/>
                <w:lang w:val="en-US" w:eastAsia="zh-CN" w:bidi="zh-CN"/>
              </w:rPr>
              <w:t>机器人</w:t>
            </w:r>
            <w:r>
              <w:rPr>
                <w:rFonts w:hint="eastAsia" w:ascii="Times New Roman" w:hAnsi="Times New Roman" w:eastAsia="仿宋_GB2312" w:cs="Times New Roman"/>
                <w:b w:val="0"/>
                <w:bCs w:val="0"/>
                <w:snapToGrid/>
                <w:color w:val="auto"/>
                <w:kern w:val="0"/>
                <w:sz w:val="24"/>
                <w:szCs w:val="24"/>
                <w:lang w:val="en-US" w:eastAsia="zh-CN" w:bidi="zh-CN"/>
              </w:rPr>
              <w:t>将指定颜色</w:t>
            </w:r>
            <w:r>
              <w:rPr>
                <w:rFonts w:hint="default" w:ascii="Times New Roman" w:hAnsi="Times New Roman" w:eastAsia="仿宋_GB2312" w:cs="Times New Roman"/>
                <w:b w:val="0"/>
                <w:bCs w:val="0"/>
                <w:snapToGrid/>
                <w:color w:val="auto"/>
                <w:kern w:val="0"/>
                <w:sz w:val="24"/>
                <w:szCs w:val="24"/>
                <w:lang w:val="en-US" w:eastAsia="zh-CN" w:bidi="zh-CN"/>
              </w:rPr>
              <w:t>的能源模块运送至固定安置区，</w:t>
            </w:r>
            <w:r>
              <w:rPr>
                <w:rFonts w:hint="eastAsia" w:ascii="Times New Roman" w:hAnsi="Times New Roman" w:eastAsia="仿宋_GB2312" w:cs="Times New Roman"/>
                <w:b w:val="0"/>
                <w:bCs w:val="0"/>
                <w:snapToGrid/>
                <w:color w:val="auto"/>
                <w:kern w:val="0"/>
                <w:sz w:val="24"/>
                <w:szCs w:val="24"/>
                <w:lang w:val="en-US" w:eastAsia="zh-CN" w:bidi="zh-CN"/>
              </w:rPr>
              <w:t>再得20分（压线10分，完全进去20分），全部完成后进行打分，是否压线取任务完成颜色块位置。</w:t>
            </w:r>
          </w:p>
        </w:tc>
        <w:tc>
          <w:tcPr>
            <w:tcW w:w="821" w:type="dxa"/>
            <w:vAlign w:val="center"/>
          </w:tcPr>
          <w:p>
            <w:pPr>
              <w:spacing w:before="75" w:line="242" w:lineRule="auto"/>
              <w:ind w:right="137"/>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4</w:t>
            </w:r>
            <w:r>
              <w:rPr>
                <w:rFonts w:hint="default" w:ascii="Times New Roman" w:hAnsi="Times New Roman" w:eastAsia="仿宋_GB2312" w:cs="Times New Roman"/>
                <w:b w:val="0"/>
                <w:bCs w:val="0"/>
                <w:snapToGrid/>
                <w:color w:val="auto"/>
                <w:kern w:val="0"/>
                <w:sz w:val="24"/>
                <w:szCs w:val="24"/>
                <w:lang w:val="en-US" w:eastAsia="zh-CN" w:bidi="zh-CN"/>
              </w:rPr>
              <w:t>0</w:t>
            </w:r>
          </w:p>
        </w:tc>
        <w:tc>
          <w:tcPr>
            <w:tcW w:w="1204" w:type="dxa"/>
            <w:vAlign w:val="center"/>
          </w:tcPr>
          <w:p>
            <w:pPr>
              <w:jc w:val="center"/>
              <w:rPr>
                <w:rFonts w:ascii="Arial"/>
                <w:sz w:val="21"/>
              </w:rPr>
            </w:pPr>
          </w:p>
        </w:tc>
        <w:tc>
          <w:tcPr>
            <w:tcW w:w="970" w:type="dxa"/>
            <w:vAlign w:val="center"/>
          </w:tcPr>
          <w:p>
            <w:pPr>
              <w:jc w:val="center"/>
              <w:rPr>
                <w:rFonts w:ascii="Arial"/>
                <w:sz w:val="21"/>
              </w:rPr>
            </w:pPr>
          </w:p>
        </w:tc>
        <w:tc>
          <w:tcPr>
            <w:tcW w:w="1192" w:type="dxa"/>
            <w:vAlign w:val="center"/>
          </w:tcPr>
          <w:p>
            <w:pPr>
              <w:jc w:val="center"/>
              <w:rPr>
                <w:rFonts w:ascii="Arial"/>
                <w:sz w:val="21"/>
              </w:rPr>
            </w:pPr>
          </w:p>
        </w:tc>
        <w:tc>
          <w:tcPr>
            <w:tcW w:w="993"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3" w:hRule="atLeast"/>
        </w:trPr>
        <w:tc>
          <w:tcPr>
            <w:tcW w:w="988" w:type="dxa"/>
            <w:vAlign w:val="center"/>
          </w:tcPr>
          <w:p>
            <w:pPr>
              <w:spacing w:before="75" w:line="242" w:lineRule="auto"/>
              <w:ind w:left="275" w:right="137" w:hanging="108"/>
              <w:jc w:val="center"/>
              <w:rPr>
                <w:rFonts w:hint="default" w:ascii="Times New Roman" w:hAnsi="Times New Roman" w:eastAsia="仿宋_GB2312" w:cs="Times New Roman"/>
                <w:b w:val="0"/>
                <w:bCs w:val="0"/>
                <w:snapToGrid/>
                <w:color w:val="auto"/>
                <w:kern w:val="0"/>
                <w:sz w:val="24"/>
                <w:szCs w:val="24"/>
                <w:lang w:val="en-US" w:eastAsia="zh-CN" w:bidi="zh-CN"/>
              </w:rPr>
            </w:pPr>
          </w:p>
          <w:p>
            <w:pPr>
              <w:spacing w:before="75" w:line="242" w:lineRule="auto"/>
              <w:ind w:right="137"/>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路障识 别</w:t>
            </w:r>
          </w:p>
        </w:tc>
        <w:tc>
          <w:tcPr>
            <w:tcW w:w="3409" w:type="dxa"/>
            <w:vAlign w:val="center"/>
          </w:tcPr>
          <w:p>
            <w:pPr>
              <w:spacing w:before="75" w:line="242" w:lineRule="auto"/>
              <w:ind w:right="137"/>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超声波传感器识别路线上</w:t>
            </w:r>
            <w:r>
              <w:rPr>
                <w:rFonts w:hint="eastAsia" w:ascii="Times New Roman" w:hAnsi="Times New Roman" w:eastAsia="仿宋_GB2312" w:cs="Times New Roman"/>
                <w:b w:val="0"/>
                <w:bCs w:val="0"/>
                <w:snapToGrid/>
                <w:color w:val="auto"/>
                <w:kern w:val="0"/>
                <w:sz w:val="24"/>
                <w:szCs w:val="24"/>
                <w:lang w:val="en-US" w:eastAsia="zh-CN" w:bidi="zh-CN"/>
              </w:rPr>
              <w:t>的</w:t>
            </w:r>
            <w:r>
              <w:rPr>
                <w:rFonts w:hint="default" w:ascii="Times New Roman" w:hAnsi="Times New Roman" w:eastAsia="仿宋_GB2312" w:cs="Times New Roman"/>
                <w:b w:val="0"/>
                <w:bCs w:val="0"/>
                <w:snapToGrid/>
                <w:color w:val="auto"/>
                <w:kern w:val="0"/>
                <w:sz w:val="24"/>
                <w:szCs w:val="24"/>
                <w:lang w:val="en-US" w:eastAsia="zh-CN" w:bidi="zh-CN"/>
              </w:rPr>
              <w:t xml:space="preserve">机器人，识别成功得20分 </w:t>
            </w:r>
            <w:r>
              <w:rPr>
                <w:rFonts w:hint="eastAsia" w:ascii="Times New Roman" w:hAnsi="Times New Roman" w:eastAsia="仿宋_GB2312" w:cs="Times New Roman"/>
                <w:b w:val="0"/>
                <w:bCs w:val="0"/>
                <w:snapToGrid/>
                <w:color w:val="auto"/>
                <w:kern w:val="0"/>
                <w:sz w:val="24"/>
                <w:szCs w:val="24"/>
                <w:lang w:val="en-US" w:eastAsia="zh-CN" w:bidi="zh-CN"/>
              </w:rPr>
              <w:t>（</w:t>
            </w:r>
            <w:r>
              <w:rPr>
                <w:rFonts w:hint="default" w:ascii="Times New Roman" w:hAnsi="Times New Roman" w:eastAsia="仿宋_GB2312" w:cs="Times New Roman"/>
                <w:b w:val="0"/>
                <w:bCs w:val="0"/>
                <w:snapToGrid/>
                <w:color w:val="auto"/>
                <w:kern w:val="0"/>
                <w:sz w:val="24"/>
                <w:szCs w:val="24"/>
                <w:lang w:val="en-US" w:eastAsia="zh-CN" w:bidi="zh-CN"/>
              </w:rPr>
              <w:t>任务开启30秒后方能开启闸门， 否则不记录后续得分</w:t>
            </w:r>
            <w:r>
              <w:rPr>
                <w:rFonts w:hint="eastAsia" w:ascii="Times New Roman" w:hAnsi="Times New Roman" w:eastAsia="仿宋_GB2312" w:cs="Times New Roman"/>
                <w:b w:val="0"/>
                <w:bCs w:val="0"/>
                <w:snapToGrid/>
                <w:color w:val="auto"/>
                <w:kern w:val="0"/>
                <w:sz w:val="24"/>
                <w:szCs w:val="24"/>
                <w:lang w:val="en-US" w:eastAsia="zh-CN" w:bidi="zh-CN"/>
              </w:rPr>
              <w:t>）</w:t>
            </w:r>
          </w:p>
        </w:tc>
        <w:tc>
          <w:tcPr>
            <w:tcW w:w="821" w:type="dxa"/>
            <w:vAlign w:val="center"/>
          </w:tcPr>
          <w:p>
            <w:pPr>
              <w:spacing w:before="75" w:line="242" w:lineRule="auto"/>
              <w:ind w:right="137"/>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20</w:t>
            </w:r>
          </w:p>
        </w:tc>
        <w:tc>
          <w:tcPr>
            <w:tcW w:w="1204" w:type="dxa"/>
            <w:vAlign w:val="center"/>
          </w:tcPr>
          <w:p>
            <w:pPr>
              <w:jc w:val="center"/>
              <w:rPr>
                <w:rFonts w:ascii="Arial"/>
                <w:sz w:val="21"/>
              </w:rPr>
            </w:pPr>
          </w:p>
        </w:tc>
        <w:tc>
          <w:tcPr>
            <w:tcW w:w="970" w:type="dxa"/>
            <w:vAlign w:val="center"/>
          </w:tcPr>
          <w:p>
            <w:pPr>
              <w:jc w:val="center"/>
              <w:rPr>
                <w:rFonts w:ascii="Arial"/>
                <w:sz w:val="21"/>
              </w:rPr>
            </w:pPr>
          </w:p>
        </w:tc>
        <w:tc>
          <w:tcPr>
            <w:tcW w:w="1192" w:type="dxa"/>
            <w:vAlign w:val="center"/>
          </w:tcPr>
          <w:p>
            <w:pPr>
              <w:jc w:val="center"/>
              <w:rPr>
                <w:rFonts w:ascii="Arial"/>
                <w:sz w:val="21"/>
              </w:rPr>
            </w:pPr>
          </w:p>
        </w:tc>
        <w:tc>
          <w:tcPr>
            <w:tcW w:w="993"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88" w:type="dxa"/>
            <w:vAlign w:val="center"/>
          </w:tcPr>
          <w:p>
            <w:pPr>
              <w:spacing w:before="75" w:line="242" w:lineRule="auto"/>
              <w:ind w:right="137"/>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能源筛 选</w:t>
            </w:r>
          </w:p>
        </w:tc>
        <w:tc>
          <w:tcPr>
            <w:tcW w:w="3409" w:type="dxa"/>
            <w:vAlign w:val="center"/>
          </w:tcPr>
          <w:p>
            <w:pPr>
              <w:spacing w:before="75" w:line="242" w:lineRule="auto"/>
              <w:ind w:right="137"/>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通过机器人将能源采集区的</w:t>
            </w:r>
            <w:r>
              <w:rPr>
                <w:rFonts w:hint="eastAsia" w:ascii="Times New Roman" w:hAnsi="Times New Roman" w:eastAsia="仿宋_GB2312" w:cs="Times New Roman"/>
                <w:b w:val="0"/>
                <w:bCs w:val="0"/>
                <w:snapToGrid/>
                <w:color w:val="auto"/>
                <w:kern w:val="0"/>
                <w:sz w:val="24"/>
                <w:szCs w:val="24"/>
                <w:lang w:val="en-US" w:eastAsia="zh-CN" w:bidi="zh-CN"/>
              </w:rPr>
              <w:t>指定</w:t>
            </w:r>
            <w:r>
              <w:rPr>
                <w:rFonts w:hint="default" w:ascii="Times New Roman" w:hAnsi="Times New Roman" w:eastAsia="仿宋_GB2312" w:cs="Times New Roman"/>
                <w:b w:val="0"/>
                <w:bCs w:val="0"/>
                <w:snapToGrid/>
                <w:color w:val="auto"/>
                <w:kern w:val="0"/>
                <w:sz w:val="24"/>
                <w:szCs w:val="24"/>
                <w:lang w:val="en-US" w:eastAsia="zh-CN" w:bidi="zh-CN"/>
              </w:rPr>
              <w:t>颜色方块</w:t>
            </w:r>
            <w:r>
              <w:rPr>
                <w:rFonts w:hint="eastAsia" w:ascii="Times New Roman" w:hAnsi="Times New Roman" w:eastAsia="仿宋_GB2312" w:cs="Times New Roman"/>
                <w:b w:val="0"/>
                <w:bCs w:val="0"/>
                <w:snapToGrid/>
                <w:color w:val="auto"/>
                <w:kern w:val="0"/>
                <w:sz w:val="24"/>
                <w:szCs w:val="24"/>
                <w:lang w:val="en-US" w:eastAsia="zh-CN" w:bidi="zh-CN"/>
              </w:rPr>
              <w:t>撞落。</w:t>
            </w:r>
          </w:p>
        </w:tc>
        <w:tc>
          <w:tcPr>
            <w:tcW w:w="821" w:type="dxa"/>
            <w:vAlign w:val="center"/>
          </w:tcPr>
          <w:p>
            <w:pPr>
              <w:spacing w:before="75" w:line="242" w:lineRule="auto"/>
              <w:ind w:right="137"/>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20</w:t>
            </w:r>
          </w:p>
        </w:tc>
        <w:tc>
          <w:tcPr>
            <w:tcW w:w="1204" w:type="dxa"/>
            <w:vAlign w:val="center"/>
          </w:tcPr>
          <w:p>
            <w:pPr>
              <w:jc w:val="center"/>
              <w:rPr>
                <w:rFonts w:ascii="Arial"/>
                <w:sz w:val="21"/>
              </w:rPr>
            </w:pPr>
          </w:p>
        </w:tc>
        <w:tc>
          <w:tcPr>
            <w:tcW w:w="970" w:type="dxa"/>
            <w:vAlign w:val="center"/>
          </w:tcPr>
          <w:p>
            <w:pPr>
              <w:jc w:val="center"/>
              <w:rPr>
                <w:rFonts w:ascii="Arial"/>
                <w:sz w:val="21"/>
              </w:rPr>
            </w:pPr>
          </w:p>
        </w:tc>
        <w:tc>
          <w:tcPr>
            <w:tcW w:w="1192" w:type="dxa"/>
            <w:vAlign w:val="center"/>
          </w:tcPr>
          <w:p>
            <w:pPr>
              <w:jc w:val="center"/>
              <w:rPr>
                <w:rFonts w:ascii="Arial"/>
                <w:sz w:val="21"/>
              </w:rPr>
            </w:pPr>
          </w:p>
        </w:tc>
        <w:tc>
          <w:tcPr>
            <w:tcW w:w="993"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2" w:hRule="atLeast"/>
        </w:trPr>
        <w:tc>
          <w:tcPr>
            <w:tcW w:w="988" w:type="dxa"/>
            <w:vAlign w:val="center"/>
          </w:tcPr>
          <w:p>
            <w:pPr>
              <w:spacing w:before="75" w:line="242" w:lineRule="auto"/>
              <w:ind w:right="137"/>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石油勘 探</w:t>
            </w:r>
          </w:p>
        </w:tc>
        <w:tc>
          <w:tcPr>
            <w:tcW w:w="3409" w:type="dxa"/>
            <w:vAlign w:val="center"/>
          </w:tcPr>
          <w:p>
            <w:pPr>
              <w:spacing w:before="75" w:line="242" w:lineRule="auto"/>
              <w:ind w:right="137"/>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将钻井平台的石油物通过撞击 轨道上的方块进行推落</w:t>
            </w:r>
            <w:r>
              <w:rPr>
                <w:rFonts w:hint="eastAsia" w:ascii="Times New Roman" w:hAnsi="Times New Roman" w:eastAsia="仿宋_GB2312" w:cs="Times New Roman"/>
                <w:b w:val="0"/>
                <w:bCs w:val="0"/>
                <w:snapToGrid/>
                <w:color w:val="auto"/>
                <w:kern w:val="0"/>
                <w:sz w:val="24"/>
                <w:szCs w:val="24"/>
                <w:lang w:val="en-US" w:eastAsia="zh-CN" w:bidi="zh-CN"/>
              </w:rPr>
              <w:t>（</w:t>
            </w:r>
            <w:r>
              <w:rPr>
                <w:rFonts w:hint="default" w:ascii="Times New Roman" w:hAnsi="Times New Roman" w:eastAsia="仿宋_GB2312" w:cs="Times New Roman"/>
                <w:b w:val="0"/>
                <w:bCs w:val="0"/>
                <w:snapToGrid/>
                <w:color w:val="auto"/>
                <w:kern w:val="0"/>
                <w:sz w:val="24"/>
                <w:szCs w:val="24"/>
                <w:lang w:val="en-US" w:eastAsia="zh-CN" w:bidi="zh-CN"/>
              </w:rPr>
              <w:t>方块 掉落 20 分</w:t>
            </w:r>
            <w:r>
              <w:rPr>
                <w:rFonts w:hint="eastAsia" w:ascii="Times New Roman" w:hAnsi="Times New Roman" w:eastAsia="仿宋_GB2312" w:cs="Times New Roman"/>
                <w:b w:val="0"/>
                <w:bCs w:val="0"/>
                <w:snapToGrid/>
                <w:color w:val="auto"/>
                <w:kern w:val="0"/>
                <w:sz w:val="24"/>
                <w:szCs w:val="24"/>
                <w:lang w:val="en-US" w:eastAsia="zh-CN" w:bidi="zh-CN"/>
              </w:rPr>
              <w:t>）</w:t>
            </w:r>
          </w:p>
        </w:tc>
        <w:tc>
          <w:tcPr>
            <w:tcW w:w="821" w:type="dxa"/>
            <w:vAlign w:val="center"/>
          </w:tcPr>
          <w:p>
            <w:pPr>
              <w:spacing w:before="75" w:line="242" w:lineRule="auto"/>
              <w:ind w:right="137"/>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20</w:t>
            </w:r>
          </w:p>
        </w:tc>
        <w:tc>
          <w:tcPr>
            <w:tcW w:w="1204" w:type="dxa"/>
            <w:vAlign w:val="center"/>
          </w:tcPr>
          <w:p>
            <w:pPr>
              <w:jc w:val="center"/>
              <w:rPr>
                <w:rFonts w:ascii="Arial"/>
                <w:sz w:val="21"/>
              </w:rPr>
            </w:pPr>
          </w:p>
        </w:tc>
        <w:tc>
          <w:tcPr>
            <w:tcW w:w="970" w:type="dxa"/>
            <w:vAlign w:val="center"/>
          </w:tcPr>
          <w:p>
            <w:pPr>
              <w:jc w:val="center"/>
              <w:rPr>
                <w:rFonts w:ascii="Arial"/>
                <w:sz w:val="21"/>
              </w:rPr>
            </w:pPr>
          </w:p>
        </w:tc>
        <w:tc>
          <w:tcPr>
            <w:tcW w:w="1192" w:type="dxa"/>
            <w:vAlign w:val="center"/>
          </w:tcPr>
          <w:p>
            <w:pPr>
              <w:jc w:val="center"/>
              <w:rPr>
                <w:rFonts w:ascii="Arial"/>
                <w:sz w:val="21"/>
              </w:rPr>
            </w:pPr>
          </w:p>
        </w:tc>
        <w:tc>
          <w:tcPr>
            <w:tcW w:w="993"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988" w:type="dxa"/>
            <w:vAlign w:val="center"/>
          </w:tcPr>
          <w:p>
            <w:pPr>
              <w:spacing w:before="75" w:line="242" w:lineRule="auto"/>
              <w:ind w:right="137"/>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返回基 地</w:t>
            </w:r>
          </w:p>
        </w:tc>
        <w:tc>
          <w:tcPr>
            <w:tcW w:w="3409" w:type="dxa"/>
            <w:vAlign w:val="center"/>
          </w:tcPr>
          <w:p>
            <w:pPr>
              <w:spacing w:before="75" w:line="242" w:lineRule="auto"/>
              <w:ind w:right="137"/>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任务完成后，编程机器人</w:t>
            </w:r>
            <w:r>
              <w:rPr>
                <w:rFonts w:hint="eastAsia" w:ascii="Times New Roman" w:hAnsi="Times New Roman" w:eastAsia="仿宋_GB2312" w:cs="Times New Roman"/>
                <w:b w:val="0"/>
                <w:bCs w:val="0"/>
                <w:snapToGrid/>
                <w:color w:val="auto"/>
                <w:kern w:val="0"/>
                <w:sz w:val="24"/>
                <w:szCs w:val="24"/>
                <w:lang w:val="en-US" w:eastAsia="zh-CN" w:bidi="zh-CN"/>
              </w:rPr>
              <w:t>完全进入</w:t>
            </w:r>
            <w:r>
              <w:rPr>
                <w:rFonts w:hint="default" w:ascii="Times New Roman" w:hAnsi="Times New Roman" w:eastAsia="仿宋_GB2312" w:cs="Times New Roman"/>
                <w:b w:val="0"/>
                <w:bCs w:val="0"/>
                <w:snapToGrid/>
                <w:color w:val="auto"/>
                <w:kern w:val="0"/>
                <w:sz w:val="24"/>
                <w:szCs w:val="24"/>
                <w:lang w:val="en-US" w:eastAsia="zh-CN" w:bidi="zh-CN"/>
              </w:rPr>
              <w:t>维修区</w:t>
            </w:r>
            <w:r>
              <w:rPr>
                <w:rFonts w:hint="eastAsia" w:ascii="Times New Roman" w:hAnsi="Times New Roman" w:eastAsia="仿宋_GB2312" w:cs="Times New Roman"/>
                <w:b w:val="0"/>
                <w:bCs w:val="0"/>
                <w:snapToGrid/>
                <w:color w:val="auto"/>
                <w:kern w:val="0"/>
                <w:sz w:val="24"/>
                <w:szCs w:val="24"/>
                <w:lang w:val="en-US" w:eastAsia="zh-CN" w:bidi="zh-CN"/>
              </w:rPr>
              <w:t>的</w:t>
            </w:r>
            <w:r>
              <w:rPr>
                <w:rFonts w:hint="default" w:ascii="Times New Roman" w:hAnsi="Times New Roman" w:eastAsia="仿宋_GB2312" w:cs="Times New Roman"/>
                <w:b w:val="0"/>
                <w:bCs w:val="0"/>
                <w:snapToGrid/>
                <w:color w:val="auto"/>
                <w:kern w:val="0"/>
                <w:sz w:val="24"/>
                <w:szCs w:val="24"/>
                <w:lang w:val="en-US" w:eastAsia="zh-CN" w:bidi="zh-CN"/>
              </w:rPr>
              <w:t>10分。触发装置，</w:t>
            </w:r>
            <w:r>
              <w:rPr>
                <w:rFonts w:hint="eastAsia" w:ascii="Times New Roman" w:hAnsi="Times New Roman" w:eastAsia="仿宋_GB2312" w:cs="Times New Roman"/>
                <w:b w:val="0"/>
                <w:bCs w:val="0"/>
                <w:snapToGrid/>
                <w:color w:val="auto"/>
                <w:kern w:val="0"/>
                <w:sz w:val="24"/>
                <w:szCs w:val="24"/>
                <w:lang w:val="en-US" w:eastAsia="zh-CN" w:bidi="zh-CN"/>
              </w:rPr>
              <w:t>灯保持</w:t>
            </w:r>
            <w:r>
              <w:rPr>
                <w:rFonts w:hint="default" w:ascii="Times New Roman" w:hAnsi="Times New Roman" w:eastAsia="仿宋_GB2312" w:cs="Times New Roman"/>
                <w:b w:val="0"/>
                <w:bCs w:val="0"/>
                <w:snapToGrid/>
                <w:color w:val="auto"/>
                <w:kern w:val="0"/>
                <w:sz w:val="24"/>
                <w:szCs w:val="24"/>
                <w:lang w:val="en-US" w:eastAsia="zh-CN" w:bidi="zh-CN"/>
              </w:rPr>
              <w:t>亮起，得10分</w:t>
            </w:r>
          </w:p>
        </w:tc>
        <w:tc>
          <w:tcPr>
            <w:tcW w:w="821" w:type="dxa"/>
            <w:vAlign w:val="center"/>
          </w:tcPr>
          <w:p>
            <w:pPr>
              <w:spacing w:before="75" w:line="242" w:lineRule="auto"/>
              <w:ind w:right="137"/>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10/20</w:t>
            </w:r>
          </w:p>
        </w:tc>
        <w:tc>
          <w:tcPr>
            <w:tcW w:w="1204" w:type="dxa"/>
            <w:vAlign w:val="center"/>
          </w:tcPr>
          <w:p>
            <w:pPr>
              <w:jc w:val="center"/>
              <w:rPr>
                <w:rFonts w:ascii="Arial"/>
                <w:sz w:val="21"/>
              </w:rPr>
            </w:pPr>
          </w:p>
        </w:tc>
        <w:tc>
          <w:tcPr>
            <w:tcW w:w="970" w:type="dxa"/>
            <w:vAlign w:val="center"/>
          </w:tcPr>
          <w:p>
            <w:pPr>
              <w:jc w:val="center"/>
              <w:rPr>
                <w:rFonts w:ascii="Arial"/>
                <w:sz w:val="21"/>
              </w:rPr>
            </w:pPr>
          </w:p>
        </w:tc>
        <w:tc>
          <w:tcPr>
            <w:tcW w:w="1192" w:type="dxa"/>
            <w:vAlign w:val="center"/>
          </w:tcPr>
          <w:p>
            <w:pPr>
              <w:jc w:val="center"/>
              <w:rPr>
                <w:rFonts w:ascii="Arial"/>
                <w:sz w:val="21"/>
              </w:rPr>
            </w:pPr>
          </w:p>
        </w:tc>
        <w:tc>
          <w:tcPr>
            <w:tcW w:w="993"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988" w:type="dxa"/>
            <w:vAlign w:val="center"/>
          </w:tcPr>
          <w:p>
            <w:pPr>
              <w:spacing w:before="75" w:line="242" w:lineRule="auto"/>
              <w:ind w:right="137"/>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扣分</w:t>
            </w:r>
          </w:p>
        </w:tc>
        <w:tc>
          <w:tcPr>
            <w:tcW w:w="3409" w:type="dxa"/>
            <w:vAlign w:val="center"/>
          </w:tcPr>
          <w:p>
            <w:pPr>
              <w:spacing w:before="75" w:line="242" w:lineRule="auto"/>
              <w:ind w:right="137"/>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如在禁止区域，用手触碰机器人 ，扣5分/次。</w:t>
            </w:r>
          </w:p>
        </w:tc>
        <w:tc>
          <w:tcPr>
            <w:tcW w:w="821" w:type="dxa"/>
            <w:vAlign w:val="center"/>
          </w:tcPr>
          <w:p>
            <w:pPr>
              <w:spacing w:before="75" w:line="242" w:lineRule="auto"/>
              <w:ind w:right="137"/>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eastAsia" w:ascii="Times New Roman" w:hAnsi="Times New Roman" w:eastAsia="仿宋_GB2312" w:cs="Times New Roman"/>
                <w:b w:val="0"/>
                <w:bCs w:val="0"/>
                <w:snapToGrid/>
                <w:color w:val="auto"/>
                <w:kern w:val="0"/>
                <w:sz w:val="24"/>
                <w:szCs w:val="24"/>
                <w:lang w:val="en-US" w:eastAsia="zh-CN" w:bidi="zh-CN"/>
              </w:rPr>
              <w:t>-</w:t>
            </w:r>
            <w:r>
              <w:rPr>
                <w:rFonts w:hint="default" w:ascii="Times New Roman" w:hAnsi="Times New Roman" w:eastAsia="仿宋_GB2312" w:cs="Times New Roman"/>
                <w:b w:val="0"/>
                <w:bCs w:val="0"/>
                <w:snapToGrid/>
                <w:color w:val="auto"/>
                <w:kern w:val="0"/>
                <w:sz w:val="24"/>
                <w:szCs w:val="24"/>
                <w:lang w:val="en-US" w:eastAsia="zh-CN" w:bidi="zh-CN"/>
              </w:rPr>
              <w:t>5</w:t>
            </w:r>
          </w:p>
        </w:tc>
        <w:tc>
          <w:tcPr>
            <w:tcW w:w="1204" w:type="dxa"/>
            <w:vAlign w:val="center"/>
          </w:tcPr>
          <w:p>
            <w:pPr>
              <w:jc w:val="center"/>
              <w:rPr>
                <w:rFonts w:ascii="Arial"/>
                <w:sz w:val="21"/>
              </w:rPr>
            </w:pPr>
          </w:p>
        </w:tc>
        <w:tc>
          <w:tcPr>
            <w:tcW w:w="970" w:type="dxa"/>
            <w:vAlign w:val="center"/>
          </w:tcPr>
          <w:p>
            <w:pPr>
              <w:jc w:val="center"/>
              <w:rPr>
                <w:rFonts w:ascii="Arial"/>
                <w:sz w:val="21"/>
              </w:rPr>
            </w:pPr>
          </w:p>
        </w:tc>
        <w:tc>
          <w:tcPr>
            <w:tcW w:w="1192" w:type="dxa"/>
            <w:vAlign w:val="center"/>
          </w:tcPr>
          <w:p>
            <w:pPr>
              <w:jc w:val="center"/>
              <w:rPr>
                <w:rFonts w:ascii="Arial"/>
                <w:sz w:val="21"/>
              </w:rPr>
            </w:pPr>
          </w:p>
        </w:tc>
        <w:tc>
          <w:tcPr>
            <w:tcW w:w="993"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5218" w:type="dxa"/>
            <w:gridSpan w:val="3"/>
            <w:vAlign w:val="center"/>
          </w:tcPr>
          <w:p>
            <w:pPr>
              <w:spacing w:before="75" w:line="242" w:lineRule="auto"/>
              <w:ind w:left="275" w:right="137" w:hanging="108"/>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单轮得分</w:t>
            </w:r>
          </w:p>
        </w:tc>
        <w:tc>
          <w:tcPr>
            <w:tcW w:w="2174" w:type="dxa"/>
            <w:gridSpan w:val="2"/>
            <w:vAlign w:val="center"/>
          </w:tcPr>
          <w:p>
            <w:pPr>
              <w:jc w:val="center"/>
              <w:rPr>
                <w:rFonts w:ascii="Arial"/>
                <w:sz w:val="21"/>
              </w:rPr>
            </w:pPr>
          </w:p>
        </w:tc>
        <w:tc>
          <w:tcPr>
            <w:tcW w:w="2185" w:type="dxa"/>
            <w:gridSpan w:val="2"/>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5218" w:type="dxa"/>
            <w:gridSpan w:val="3"/>
            <w:vAlign w:val="center"/>
          </w:tcPr>
          <w:p>
            <w:pPr>
              <w:spacing w:before="75" w:line="242" w:lineRule="auto"/>
              <w:ind w:left="275" w:right="137" w:hanging="108"/>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单轮用时</w:t>
            </w:r>
          </w:p>
        </w:tc>
        <w:tc>
          <w:tcPr>
            <w:tcW w:w="2174" w:type="dxa"/>
            <w:gridSpan w:val="2"/>
            <w:vAlign w:val="center"/>
          </w:tcPr>
          <w:p>
            <w:pPr>
              <w:jc w:val="center"/>
              <w:rPr>
                <w:rFonts w:ascii="Arial"/>
                <w:sz w:val="21"/>
              </w:rPr>
            </w:pPr>
          </w:p>
        </w:tc>
        <w:tc>
          <w:tcPr>
            <w:tcW w:w="2185" w:type="dxa"/>
            <w:gridSpan w:val="2"/>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5218" w:type="dxa"/>
            <w:gridSpan w:val="3"/>
            <w:vAlign w:val="center"/>
          </w:tcPr>
          <w:p>
            <w:pPr>
              <w:spacing w:before="75" w:line="242" w:lineRule="auto"/>
              <w:ind w:left="275" w:right="137" w:hanging="108"/>
              <w:jc w:val="center"/>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最终得分</w:t>
            </w:r>
            <w:r>
              <w:rPr>
                <w:rFonts w:hint="eastAsia" w:ascii="Times New Roman" w:hAnsi="Times New Roman" w:eastAsia="仿宋_GB2312" w:cs="Times New Roman"/>
                <w:b w:val="0"/>
                <w:bCs w:val="0"/>
                <w:snapToGrid/>
                <w:color w:val="auto"/>
                <w:kern w:val="0"/>
                <w:sz w:val="24"/>
                <w:szCs w:val="24"/>
                <w:lang w:val="en-US" w:eastAsia="zh-CN" w:bidi="zh-CN"/>
              </w:rPr>
              <w:t>（</w:t>
            </w:r>
            <w:r>
              <w:rPr>
                <w:rFonts w:hint="default" w:ascii="Times New Roman" w:hAnsi="Times New Roman" w:eastAsia="仿宋_GB2312" w:cs="Times New Roman"/>
                <w:b w:val="0"/>
                <w:bCs w:val="0"/>
                <w:snapToGrid/>
                <w:color w:val="auto"/>
                <w:kern w:val="0"/>
                <w:sz w:val="24"/>
                <w:szCs w:val="24"/>
                <w:lang w:val="en-US" w:eastAsia="zh-CN" w:bidi="zh-CN"/>
              </w:rPr>
              <w:t>用时</w:t>
            </w:r>
            <w:r>
              <w:rPr>
                <w:rFonts w:hint="eastAsia" w:ascii="Times New Roman" w:hAnsi="Times New Roman" w:eastAsia="仿宋_GB2312" w:cs="Times New Roman"/>
                <w:b w:val="0"/>
                <w:bCs w:val="0"/>
                <w:snapToGrid/>
                <w:color w:val="auto"/>
                <w:kern w:val="0"/>
                <w:sz w:val="24"/>
                <w:szCs w:val="24"/>
                <w:lang w:val="en-US" w:eastAsia="zh-CN" w:bidi="zh-CN"/>
              </w:rPr>
              <w:t>）</w:t>
            </w:r>
          </w:p>
        </w:tc>
        <w:tc>
          <w:tcPr>
            <w:tcW w:w="4359" w:type="dxa"/>
            <w:gridSpan w:val="4"/>
            <w:vAlign w:val="center"/>
          </w:tcPr>
          <w:p>
            <w:pPr>
              <w:jc w:val="center"/>
              <w:rPr>
                <w:rFonts w:ascii="Arial"/>
                <w:sz w:val="21"/>
              </w:rPr>
            </w:pPr>
          </w:p>
        </w:tc>
      </w:tr>
    </w:tbl>
    <w:p>
      <w:pPr>
        <w:spacing w:line="469" w:lineRule="auto"/>
        <w:jc w:val="center"/>
        <w:rPr>
          <w:rFonts w:ascii="Arial"/>
          <w:sz w:val="21"/>
        </w:rPr>
      </w:pPr>
    </w:p>
    <w:p>
      <w:pPr>
        <w:spacing w:before="75" w:line="297" w:lineRule="auto"/>
        <w:ind w:left="542" w:right="403"/>
        <w:jc w:val="left"/>
        <w:rPr>
          <w:rFonts w:hint="default"/>
          <w:u w:val="single"/>
          <w:lang w:val="en-US"/>
        </w:rPr>
        <w:sectPr>
          <w:footerReference r:id="rId10" w:type="default"/>
          <w:pgSz w:w="11912" w:h="16841"/>
          <w:pgMar w:top="2098" w:right="1531" w:bottom="1701" w:left="1531" w:header="0" w:footer="1247" w:gutter="0"/>
          <w:pgNumType w:fmt="numberInDash"/>
          <w:cols w:space="0" w:num="1"/>
          <w:rtlGutter w:val="0"/>
          <w:docGrid w:linePitch="0" w:charSpace="0"/>
        </w:sectPr>
      </w:pPr>
      <w:r>
        <w:rPr>
          <w:rFonts w:hint="default" w:ascii="Times New Roman" w:hAnsi="Times New Roman" w:eastAsia="仿宋_GB2312" w:cs="Times New Roman"/>
          <w:b w:val="0"/>
          <w:bCs w:val="0"/>
          <w:snapToGrid/>
          <w:color w:val="auto"/>
          <w:kern w:val="0"/>
          <w:sz w:val="24"/>
          <w:szCs w:val="24"/>
          <w:lang w:val="en-US" w:eastAsia="zh-CN" w:bidi="zh-CN"/>
        </w:rPr>
        <w:t xml:space="preserve">参赛队员签字： </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rPr>
        <w:t xml:space="preserve"> </w:t>
      </w:r>
      <w:r>
        <w:rPr>
          <w:rFonts w:hint="default" w:ascii="Times New Roman" w:hAnsi="Times New Roman" w:eastAsia="仿宋_GB2312" w:cs="Times New Roman"/>
          <w:b w:val="0"/>
          <w:bCs w:val="0"/>
          <w:snapToGrid/>
          <w:color w:val="auto"/>
          <w:kern w:val="0"/>
          <w:sz w:val="24"/>
          <w:szCs w:val="24"/>
          <w:lang w:val="en-US" w:eastAsia="zh-CN" w:bidi="zh-CN"/>
        </w:rPr>
        <w:t xml:space="preserve">裁判员签字： </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hint="default" w:ascii="Times New Roman" w:hAnsi="Times New Roman" w:eastAsia="仿宋_GB2312" w:cs="Times New Roman"/>
          <w:b w:val="0"/>
          <w:bCs w:val="0"/>
          <w:snapToGrid/>
          <w:color w:val="auto"/>
          <w:kern w:val="0"/>
          <w:sz w:val="24"/>
          <w:szCs w:val="24"/>
          <w:lang w:val="en-US" w:eastAsia="zh-CN" w:bidi="zh-CN"/>
        </w:rPr>
        <w:t>取消参赛资格原因：</w:t>
      </w:r>
      <w:r>
        <w:rPr>
          <w:rFonts w:hint="eastAsia" w:ascii="Times New Roman" w:hAnsi="Times New Roman" w:eastAsia="仿宋_GB2312" w:cs="Times New Roman"/>
          <w:b w:val="0"/>
          <w:bCs w:val="0"/>
          <w:snapToGrid/>
          <w:color w:val="auto"/>
          <w:kern w:val="0"/>
          <w:sz w:val="24"/>
          <w:szCs w:val="24"/>
          <w:u w:val="single"/>
          <w:lang w:val="en-US" w:eastAsia="zh-CN" w:bidi="zh-CN"/>
        </w:rPr>
        <w:t xml:space="preserve">                                                                                                 </w:t>
      </w:r>
    </w:p>
    <w:p>
      <w:pPr>
        <w:spacing w:line="243" w:lineRule="auto"/>
        <w:rPr>
          <w:rFonts w:ascii="Arial"/>
          <w:sz w:val="21"/>
        </w:rPr>
      </w:pPr>
    </w:p>
    <w:p>
      <w:pPr>
        <w:spacing w:before="101" w:line="415" w:lineRule="exact"/>
        <w:jc w:val="center"/>
        <w:rPr>
          <w:rFonts w:ascii="黑体" w:hAnsi="黑体" w:eastAsia="黑体" w:cs="黑体"/>
          <w:spacing w:val="9"/>
          <w:position w:val="6"/>
          <w:sz w:val="32"/>
          <w:szCs w:val="32"/>
        </w:rPr>
      </w:pPr>
      <w:r>
        <w:rPr>
          <w:rFonts w:ascii="黑体" w:hAnsi="黑体" w:eastAsia="黑体" w:cs="黑体"/>
          <w:spacing w:val="9"/>
          <w:position w:val="6"/>
          <w:sz w:val="32"/>
          <w:szCs w:val="32"/>
        </w:rPr>
        <w:t>凤凰能源中芯机器人挑战赛</w:t>
      </w:r>
    </w:p>
    <w:p>
      <w:pPr>
        <w:spacing w:before="101" w:line="415" w:lineRule="exact"/>
        <w:jc w:val="center"/>
        <w:rPr>
          <w:rFonts w:ascii="黑体" w:hAnsi="黑体" w:eastAsia="黑体" w:cs="黑体"/>
          <w:spacing w:val="9"/>
          <w:position w:val="6"/>
          <w:sz w:val="32"/>
          <w:szCs w:val="32"/>
        </w:rPr>
      </w:pPr>
      <w:r>
        <w:rPr>
          <w:rFonts w:ascii="黑体" w:hAnsi="黑体" w:eastAsia="黑体" w:cs="黑体"/>
          <w:spacing w:val="9"/>
          <w:position w:val="6"/>
          <w:sz w:val="32"/>
          <w:szCs w:val="32"/>
        </w:rPr>
        <w:t>高中组</w:t>
      </w:r>
      <w:r>
        <w:rPr>
          <w:rFonts w:hint="eastAsia" w:ascii="黑体" w:hAnsi="黑体" w:eastAsia="黑体" w:cs="黑体"/>
          <w:spacing w:val="9"/>
          <w:position w:val="6"/>
          <w:sz w:val="32"/>
          <w:szCs w:val="32"/>
          <w:lang w:val="en-US" w:eastAsia="zh-CN"/>
        </w:rPr>
        <w:t>(含中职)</w:t>
      </w:r>
      <w:r>
        <w:rPr>
          <w:rFonts w:ascii="黑体" w:hAnsi="黑体" w:eastAsia="黑体" w:cs="黑体"/>
          <w:spacing w:val="9"/>
          <w:position w:val="6"/>
          <w:sz w:val="32"/>
          <w:szCs w:val="32"/>
        </w:rPr>
        <w:t>竞赛记分表</w:t>
      </w:r>
    </w:p>
    <w:p>
      <w:pPr>
        <w:spacing w:before="88" w:line="218" w:lineRule="auto"/>
        <w:ind w:left="1208"/>
        <w:rPr>
          <w:rFonts w:hint="default" w:ascii="Times New Roman" w:hAnsi="Times New Roman" w:eastAsia="仿宋_GB2312" w:cs="Times New Roman"/>
          <w:b w:val="0"/>
          <w:bCs w:val="0"/>
          <w:snapToGrid/>
          <w:color w:val="auto"/>
          <w:kern w:val="0"/>
          <w:sz w:val="24"/>
          <w:szCs w:val="24"/>
          <w:lang w:val="en-US" w:eastAsia="zh-CN" w:bidi="zh-CN"/>
        </w:rPr>
      </w:pPr>
      <w:r>
        <w:rPr>
          <w:rFonts w:hint="default" w:ascii="Times New Roman" w:hAnsi="Times New Roman" w:eastAsia="仿宋_GB2312" w:cs="Times New Roman"/>
          <w:b w:val="0"/>
          <w:bCs w:val="0"/>
          <w:snapToGrid/>
          <w:color w:val="auto"/>
          <w:kern w:val="0"/>
          <w:sz w:val="24"/>
          <w:szCs w:val="24"/>
          <w:lang w:val="en-US" w:eastAsia="zh-CN" w:bidi="zh-CN"/>
        </w:rPr>
        <w:t>组别：</w:t>
      </w:r>
      <w:r>
        <w:rPr>
          <w:rFonts w:ascii="仿宋" w:hAnsi="仿宋" w:eastAsia="仿宋" w:cs="仿宋"/>
          <w:spacing w:val="-9"/>
          <w:sz w:val="23"/>
          <w:szCs w:val="23"/>
          <w:u w:val="single" w:color="auto"/>
        </w:rPr>
        <w:t xml:space="preserve">           </w:t>
      </w:r>
      <w:r>
        <w:rPr>
          <w:rFonts w:hint="default" w:ascii="Times New Roman" w:hAnsi="Times New Roman" w:eastAsia="仿宋_GB2312" w:cs="Times New Roman"/>
          <w:b w:val="0"/>
          <w:bCs w:val="0"/>
          <w:snapToGrid/>
          <w:color w:val="auto"/>
          <w:kern w:val="0"/>
          <w:sz w:val="24"/>
          <w:szCs w:val="24"/>
          <w:lang w:val="en-US" w:eastAsia="zh-CN" w:bidi="zh-CN"/>
        </w:rPr>
        <w:t>参赛学校 ：</w:t>
      </w:r>
      <w:r>
        <w:rPr>
          <w:rFonts w:hint="eastAsia" w:ascii="Times New Roman" w:hAnsi="Times New Roman" w:eastAsia="仿宋_GB2312" w:cs="Times New Roman"/>
          <w:b w:val="0"/>
          <w:bCs w:val="0"/>
          <w:snapToGrid/>
          <w:color w:val="auto"/>
          <w:kern w:val="0"/>
          <w:sz w:val="24"/>
          <w:szCs w:val="24"/>
          <w:u w:val="single"/>
          <w:lang w:val="en-US" w:eastAsia="zh-CN" w:bidi="zh-CN"/>
        </w:rPr>
        <w:t xml:space="preserve">                                </w:t>
      </w:r>
      <w:r>
        <w:rPr>
          <w:rFonts w:hint="default" w:ascii="Times New Roman" w:hAnsi="Times New Roman" w:eastAsia="仿宋_GB2312" w:cs="Times New Roman"/>
          <w:b w:val="0"/>
          <w:bCs w:val="0"/>
          <w:snapToGrid/>
          <w:color w:val="auto"/>
          <w:kern w:val="0"/>
          <w:sz w:val="24"/>
          <w:szCs w:val="24"/>
          <w:lang w:val="en-US" w:eastAsia="zh-CN" w:bidi="zh-CN"/>
        </w:rPr>
        <w:t xml:space="preserve"> 队伍编号：</w:t>
      </w:r>
      <w:r>
        <w:rPr>
          <w:rFonts w:hint="eastAsia" w:ascii="Times New Roman" w:hAnsi="Times New Roman" w:eastAsia="仿宋_GB2312" w:cs="Times New Roman"/>
          <w:b w:val="0"/>
          <w:bCs w:val="0"/>
          <w:snapToGrid/>
          <w:color w:val="auto"/>
          <w:kern w:val="0"/>
          <w:sz w:val="24"/>
          <w:szCs w:val="24"/>
          <w:u w:val="single"/>
          <w:lang w:val="en-US" w:eastAsia="zh-CN" w:bidi="zh-CN"/>
        </w:rPr>
        <w:t xml:space="preserve">                           </w:t>
      </w:r>
    </w:p>
    <w:p>
      <w:pPr>
        <w:spacing w:line="212" w:lineRule="exact"/>
        <w:jc w:val="center"/>
      </w:pPr>
    </w:p>
    <w:tbl>
      <w:tblPr>
        <w:tblStyle w:val="8"/>
        <w:tblW w:w="500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98"/>
        <w:gridCol w:w="3145"/>
        <w:gridCol w:w="889"/>
        <w:gridCol w:w="1051"/>
        <w:gridCol w:w="887"/>
        <w:gridCol w:w="1090"/>
        <w:gridCol w:w="9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jc w:val="center"/>
        </w:trPr>
        <w:tc>
          <w:tcPr>
            <w:tcW w:w="506" w:type="pct"/>
            <w:vAlign w:val="center"/>
          </w:tcPr>
          <w:p>
            <w:pPr>
              <w:spacing w:before="88" w:line="218" w:lineRule="auto"/>
              <w:jc w:val="center"/>
              <w:rPr>
                <w:rFonts w:ascii="仿宋" w:hAnsi="仿宋" w:eastAsia="仿宋" w:cs="仿宋"/>
                <w:sz w:val="23"/>
                <w:szCs w:val="23"/>
              </w:rPr>
            </w:pPr>
            <w:r>
              <w:rPr>
                <w:rFonts w:hint="default" w:ascii="Times New Roman" w:hAnsi="Times New Roman" w:eastAsia="仿宋_GB2312" w:cs="Times New Roman"/>
                <w:b w:val="0"/>
                <w:bCs w:val="0"/>
                <w:snapToGrid/>
                <w:color w:val="auto"/>
                <w:kern w:val="0"/>
                <w:sz w:val="24"/>
                <w:szCs w:val="24"/>
                <w:lang w:val="en-US" w:eastAsia="zh-CN" w:bidi="zh-CN"/>
              </w:rPr>
              <w:t>评分类 别</w:t>
            </w:r>
          </w:p>
        </w:tc>
        <w:tc>
          <w:tcPr>
            <w:tcW w:w="1772" w:type="pct"/>
            <w:vAlign w:val="center"/>
          </w:tcPr>
          <w:p>
            <w:pPr>
              <w:spacing w:before="75" w:line="242" w:lineRule="auto"/>
              <w:ind w:right="137"/>
              <w:jc w:val="center"/>
              <w:rPr>
                <w:rFonts w:ascii="Arial"/>
                <w:sz w:val="21"/>
              </w:rPr>
            </w:pPr>
            <w:r>
              <w:rPr>
                <w:rFonts w:hint="default" w:ascii="Arial"/>
                <w:sz w:val="21"/>
                <w:lang w:val="en-US" w:eastAsia="zh-CN"/>
              </w:rPr>
              <w:t>评分项目</w:t>
            </w:r>
          </w:p>
        </w:tc>
        <w:tc>
          <w:tcPr>
            <w:tcW w:w="500" w:type="pct"/>
            <w:vAlign w:val="center"/>
          </w:tcPr>
          <w:p>
            <w:pPr>
              <w:spacing w:before="75" w:line="218" w:lineRule="auto"/>
              <w:jc w:val="center"/>
              <w:rPr>
                <w:rFonts w:ascii="仿宋" w:hAnsi="仿宋" w:eastAsia="仿宋" w:cs="仿宋"/>
                <w:sz w:val="23"/>
                <w:szCs w:val="23"/>
              </w:rPr>
            </w:pPr>
            <w:r>
              <w:rPr>
                <w:rFonts w:hint="default" w:ascii="Times New Roman" w:hAnsi="Times New Roman" w:eastAsia="仿宋_GB2312" w:cs="Times New Roman"/>
                <w:b w:val="0"/>
                <w:bCs w:val="0"/>
                <w:snapToGrid/>
                <w:color w:val="auto"/>
                <w:kern w:val="0"/>
                <w:sz w:val="24"/>
                <w:szCs w:val="24"/>
                <w:lang w:val="en-US" w:eastAsia="zh-CN" w:bidi="zh-CN"/>
              </w:rPr>
              <w:t>计分</w:t>
            </w:r>
          </w:p>
        </w:tc>
        <w:tc>
          <w:tcPr>
            <w:tcW w:w="592" w:type="pct"/>
            <w:vAlign w:val="center"/>
          </w:tcPr>
          <w:p>
            <w:pPr>
              <w:spacing w:before="75" w:line="242" w:lineRule="auto"/>
              <w:ind w:right="137"/>
              <w:jc w:val="center"/>
              <w:rPr>
                <w:rFonts w:ascii="仿宋" w:hAnsi="仿宋" w:eastAsia="仿宋" w:cs="仿宋"/>
                <w:sz w:val="23"/>
                <w:szCs w:val="23"/>
              </w:rPr>
            </w:pPr>
            <w:r>
              <w:rPr>
                <w:rFonts w:ascii="Arial"/>
                <w:sz w:val="21"/>
              </w:rPr>
              <w:t>第一轮完 成时间</w:t>
            </w:r>
          </w:p>
        </w:tc>
        <w:tc>
          <w:tcPr>
            <w:tcW w:w="500" w:type="pct"/>
            <w:vAlign w:val="center"/>
          </w:tcPr>
          <w:p>
            <w:pPr>
              <w:spacing w:before="75" w:line="242" w:lineRule="auto"/>
              <w:ind w:right="135"/>
              <w:jc w:val="center"/>
              <w:rPr>
                <w:rFonts w:ascii="仿宋" w:hAnsi="仿宋" w:eastAsia="仿宋" w:cs="仿宋"/>
                <w:sz w:val="23"/>
                <w:szCs w:val="23"/>
              </w:rPr>
            </w:pPr>
            <w:r>
              <w:rPr>
                <w:rFonts w:ascii="Arial"/>
                <w:sz w:val="21"/>
              </w:rPr>
              <w:t>第一轮 得分</w:t>
            </w:r>
          </w:p>
        </w:tc>
        <w:tc>
          <w:tcPr>
            <w:tcW w:w="614" w:type="pct"/>
            <w:vAlign w:val="center"/>
          </w:tcPr>
          <w:p>
            <w:pPr>
              <w:spacing w:before="75" w:line="242" w:lineRule="auto"/>
              <w:ind w:right="129"/>
              <w:jc w:val="center"/>
              <w:rPr>
                <w:rFonts w:ascii="仿宋" w:hAnsi="仿宋" w:eastAsia="仿宋" w:cs="仿宋"/>
                <w:sz w:val="23"/>
                <w:szCs w:val="23"/>
              </w:rPr>
            </w:pPr>
            <w:r>
              <w:rPr>
                <w:rFonts w:ascii="Arial"/>
                <w:sz w:val="21"/>
              </w:rPr>
              <w:t>第二轮完 成时间</w:t>
            </w:r>
          </w:p>
        </w:tc>
        <w:tc>
          <w:tcPr>
            <w:tcW w:w="512" w:type="pct"/>
            <w:vAlign w:val="center"/>
          </w:tcPr>
          <w:p>
            <w:pPr>
              <w:spacing w:before="75" w:line="242" w:lineRule="auto"/>
              <w:ind w:right="148"/>
              <w:jc w:val="center"/>
              <w:rPr>
                <w:rFonts w:ascii="仿宋" w:hAnsi="仿宋" w:eastAsia="仿宋" w:cs="仿宋"/>
                <w:sz w:val="23"/>
                <w:szCs w:val="23"/>
              </w:rPr>
            </w:pPr>
            <w:r>
              <w:rPr>
                <w:rFonts w:ascii="Arial"/>
                <w:sz w:val="21"/>
              </w:rPr>
              <w:t>第二轮 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0" w:hRule="atLeast"/>
          <w:jc w:val="center"/>
        </w:trPr>
        <w:tc>
          <w:tcPr>
            <w:tcW w:w="506" w:type="pct"/>
            <w:vAlign w:val="center"/>
          </w:tcPr>
          <w:p>
            <w:pPr>
              <w:spacing w:before="75" w:line="242" w:lineRule="auto"/>
              <w:ind w:right="137"/>
              <w:jc w:val="center"/>
              <w:rPr>
                <w:rFonts w:hint="eastAsia" w:ascii="Arial"/>
                <w:sz w:val="21"/>
                <w:lang w:val="en-US" w:eastAsia="zh-CN"/>
              </w:rPr>
            </w:pPr>
            <w:r>
              <w:rPr>
                <w:rFonts w:hint="eastAsia" w:ascii="Arial"/>
                <w:sz w:val="21"/>
                <w:lang w:val="en-US" w:eastAsia="zh-CN"/>
              </w:rPr>
              <w:t>能源转运</w:t>
            </w:r>
          </w:p>
        </w:tc>
        <w:tc>
          <w:tcPr>
            <w:tcW w:w="1772" w:type="pct"/>
            <w:vAlign w:val="center"/>
          </w:tcPr>
          <w:p>
            <w:pPr>
              <w:spacing w:before="75" w:line="242" w:lineRule="auto"/>
              <w:ind w:left="275" w:right="137" w:hanging="108"/>
              <w:jc w:val="center"/>
              <w:rPr>
                <w:rFonts w:hint="eastAsia" w:ascii="Arial"/>
                <w:sz w:val="21"/>
                <w:lang w:val="en-US" w:eastAsia="zh-CN"/>
              </w:rPr>
            </w:pPr>
            <w:r>
              <w:rPr>
                <w:rFonts w:hint="eastAsia" w:ascii="Arial"/>
                <w:sz w:val="21"/>
                <w:lang w:val="en-US" w:eastAsia="zh-CN"/>
              </w:rPr>
              <w:t>完成能源运输任务的20分。（压线10分，完全进去20分）。机器人将筛选好的能源模块运送至颜色识别传感器前方 ，识别成功后打开舵机闸门 （20分）。</w:t>
            </w:r>
          </w:p>
        </w:tc>
        <w:tc>
          <w:tcPr>
            <w:tcW w:w="500" w:type="pct"/>
            <w:vAlign w:val="center"/>
          </w:tcPr>
          <w:p>
            <w:pPr>
              <w:spacing w:before="75" w:line="242" w:lineRule="auto"/>
              <w:ind w:right="137"/>
              <w:jc w:val="center"/>
              <w:rPr>
                <w:rFonts w:hint="eastAsia" w:ascii="Arial"/>
                <w:sz w:val="21"/>
                <w:lang w:val="en-US" w:eastAsia="zh-CN"/>
              </w:rPr>
            </w:pPr>
            <w:r>
              <w:rPr>
                <w:rFonts w:hint="eastAsia" w:ascii="Arial"/>
                <w:sz w:val="21"/>
                <w:lang w:val="en-US" w:eastAsia="zh-CN"/>
              </w:rPr>
              <w:t>40</w:t>
            </w:r>
          </w:p>
        </w:tc>
        <w:tc>
          <w:tcPr>
            <w:tcW w:w="592" w:type="pct"/>
            <w:vAlign w:val="top"/>
          </w:tcPr>
          <w:p>
            <w:pPr>
              <w:spacing w:before="75" w:line="242" w:lineRule="auto"/>
              <w:ind w:left="275" w:right="137" w:hanging="108"/>
              <w:jc w:val="center"/>
              <w:rPr>
                <w:rFonts w:hint="eastAsia" w:ascii="Arial"/>
                <w:sz w:val="21"/>
                <w:lang w:val="en-US" w:eastAsia="zh-CN"/>
              </w:rPr>
            </w:pPr>
          </w:p>
        </w:tc>
        <w:tc>
          <w:tcPr>
            <w:tcW w:w="500" w:type="pct"/>
            <w:vAlign w:val="top"/>
          </w:tcPr>
          <w:p>
            <w:pPr>
              <w:spacing w:before="75" w:line="242" w:lineRule="auto"/>
              <w:ind w:left="275" w:right="137" w:hanging="108"/>
              <w:jc w:val="center"/>
              <w:rPr>
                <w:rFonts w:hint="eastAsia" w:ascii="Arial"/>
                <w:sz w:val="21"/>
                <w:lang w:val="en-US" w:eastAsia="zh-CN"/>
              </w:rPr>
            </w:pPr>
          </w:p>
        </w:tc>
        <w:tc>
          <w:tcPr>
            <w:tcW w:w="614" w:type="pct"/>
            <w:vAlign w:val="top"/>
          </w:tcPr>
          <w:p>
            <w:pPr>
              <w:spacing w:before="75" w:line="242" w:lineRule="auto"/>
              <w:ind w:left="275" w:right="137" w:hanging="108"/>
              <w:jc w:val="center"/>
              <w:rPr>
                <w:rFonts w:hint="eastAsia" w:ascii="Arial"/>
                <w:sz w:val="21"/>
                <w:lang w:val="en-US" w:eastAsia="zh-CN"/>
              </w:rPr>
            </w:pPr>
          </w:p>
        </w:tc>
        <w:tc>
          <w:tcPr>
            <w:tcW w:w="512" w:type="pct"/>
            <w:vAlign w:val="top"/>
          </w:tcPr>
          <w:p>
            <w:pPr>
              <w:spacing w:before="75" w:line="242" w:lineRule="auto"/>
              <w:ind w:left="275" w:right="137" w:hanging="108"/>
              <w:jc w:val="center"/>
              <w:rPr>
                <w:rFonts w:hint="eastAsia" w:ascii="Arial"/>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jc w:val="center"/>
        </w:trPr>
        <w:tc>
          <w:tcPr>
            <w:tcW w:w="506" w:type="pct"/>
            <w:vAlign w:val="center"/>
          </w:tcPr>
          <w:p>
            <w:pPr>
              <w:spacing w:before="75" w:line="242" w:lineRule="auto"/>
              <w:ind w:right="137"/>
              <w:jc w:val="center"/>
              <w:rPr>
                <w:rFonts w:hint="eastAsia" w:ascii="Arial"/>
                <w:sz w:val="21"/>
                <w:lang w:val="en-US" w:eastAsia="zh-CN"/>
              </w:rPr>
            </w:pPr>
            <w:r>
              <w:rPr>
                <w:rFonts w:hint="eastAsia" w:ascii="Arial"/>
                <w:sz w:val="21"/>
                <w:lang w:val="en-US" w:eastAsia="zh-CN"/>
              </w:rPr>
              <w:t>路障识 别</w:t>
            </w:r>
          </w:p>
        </w:tc>
        <w:tc>
          <w:tcPr>
            <w:tcW w:w="1772" w:type="pct"/>
            <w:vAlign w:val="center"/>
          </w:tcPr>
          <w:p>
            <w:pPr>
              <w:spacing w:before="75" w:line="242" w:lineRule="auto"/>
              <w:ind w:left="275" w:right="137" w:hanging="108"/>
              <w:jc w:val="center"/>
              <w:rPr>
                <w:rFonts w:hint="eastAsia" w:ascii="Arial"/>
                <w:sz w:val="21"/>
                <w:lang w:val="en-US" w:eastAsia="zh-CN"/>
              </w:rPr>
            </w:pPr>
            <w:r>
              <w:rPr>
                <w:rFonts w:hint="eastAsia" w:ascii="Arial"/>
                <w:sz w:val="21"/>
                <w:lang w:val="en-US" w:eastAsia="zh-CN"/>
              </w:rPr>
              <w:t>（库门在比赛开始后 30 秒或完成能源转运任务后方能打开，）到达超声波检测距离打开库门</w:t>
            </w:r>
          </w:p>
        </w:tc>
        <w:tc>
          <w:tcPr>
            <w:tcW w:w="500" w:type="pct"/>
            <w:vAlign w:val="center"/>
          </w:tcPr>
          <w:p>
            <w:pPr>
              <w:spacing w:before="75" w:line="242" w:lineRule="auto"/>
              <w:ind w:right="137"/>
              <w:jc w:val="center"/>
              <w:rPr>
                <w:rFonts w:hint="eastAsia" w:ascii="Arial"/>
                <w:sz w:val="21"/>
                <w:lang w:val="en-US" w:eastAsia="zh-CN"/>
              </w:rPr>
            </w:pPr>
            <w:r>
              <w:rPr>
                <w:rFonts w:hint="eastAsia" w:ascii="Arial"/>
                <w:sz w:val="21"/>
                <w:lang w:val="en-US" w:eastAsia="zh-CN"/>
              </w:rPr>
              <w:t>20</w:t>
            </w:r>
          </w:p>
        </w:tc>
        <w:tc>
          <w:tcPr>
            <w:tcW w:w="592" w:type="pct"/>
            <w:vAlign w:val="top"/>
          </w:tcPr>
          <w:p>
            <w:pPr>
              <w:spacing w:before="75" w:line="242" w:lineRule="auto"/>
              <w:ind w:left="275" w:right="137" w:hanging="108"/>
              <w:jc w:val="center"/>
              <w:rPr>
                <w:rFonts w:hint="eastAsia" w:ascii="Arial"/>
                <w:sz w:val="21"/>
                <w:lang w:val="en-US" w:eastAsia="zh-CN"/>
              </w:rPr>
            </w:pPr>
          </w:p>
        </w:tc>
        <w:tc>
          <w:tcPr>
            <w:tcW w:w="500" w:type="pct"/>
            <w:vAlign w:val="top"/>
          </w:tcPr>
          <w:p>
            <w:pPr>
              <w:spacing w:before="75" w:line="242" w:lineRule="auto"/>
              <w:ind w:left="275" w:right="137" w:hanging="108"/>
              <w:jc w:val="center"/>
              <w:rPr>
                <w:rFonts w:hint="eastAsia" w:ascii="Arial"/>
                <w:sz w:val="21"/>
                <w:lang w:val="en-US" w:eastAsia="zh-CN"/>
              </w:rPr>
            </w:pPr>
          </w:p>
        </w:tc>
        <w:tc>
          <w:tcPr>
            <w:tcW w:w="614" w:type="pct"/>
            <w:vAlign w:val="top"/>
          </w:tcPr>
          <w:p>
            <w:pPr>
              <w:spacing w:before="75" w:line="242" w:lineRule="auto"/>
              <w:ind w:left="275" w:right="137" w:hanging="108"/>
              <w:jc w:val="center"/>
              <w:rPr>
                <w:rFonts w:hint="eastAsia" w:ascii="Arial"/>
                <w:sz w:val="21"/>
                <w:lang w:val="en-US" w:eastAsia="zh-CN"/>
              </w:rPr>
            </w:pPr>
          </w:p>
        </w:tc>
        <w:tc>
          <w:tcPr>
            <w:tcW w:w="512" w:type="pct"/>
            <w:vAlign w:val="top"/>
          </w:tcPr>
          <w:p>
            <w:pPr>
              <w:spacing w:before="75" w:line="242" w:lineRule="auto"/>
              <w:ind w:left="275" w:right="137" w:hanging="108"/>
              <w:jc w:val="center"/>
              <w:rPr>
                <w:rFonts w:hint="eastAsia" w:ascii="Arial"/>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jc w:val="center"/>
        </w:trPr>
        <w:tc>
          <w:tcPr>
            <w:tcW w:w="506" w:type="pct"/>
            <w:vAlign w:val="center"/>
          </w:tcPr>
          <w:p>
            <w:pPr>
              <w:spacing w:before="75" w:line="242" w:lineRule="auto"/>
              <w:ind w:right="137"/>
              <w:jc w:val="center"/>
              <w:rPr>
                <w:rFonts w:hint="eastAsia" w:ascii="Arial"/>
                <w:sz w:val="21"/>
                <w:lang w:val="en-US" w:eastAsia="zh-CN"/>
              </w:rPr>
            </w:pPr>
            <w:r>
              <w:rPr>
                <w:rFonts w:hint="eastAsia" w:ascii="Arial"/>
                <w:sz w:val="21"/>
                <w:lang w:val="en-US" w:eastAsia="zh-CN"/>
              </w:rPr>
              <w:t>能源筛 选</w:t>
            </w:r>
          </w:p>
        </w:tc>
        <w:tc>
          <w:tcPr>
            <w:tcW w:w="1772" w:type="pct"/>
            <w:vAlign w:val="center"/>
          </w:tcPr>
          <w:p>
            <w:pPr>
              <w:spacing w:before="75" w:line="242" w:lineRule="auto"/>
              <w:ind w:left="275" w:right="137" w:hanging="108"/>
              <w:jc w:val="center"/>
              <w:rPr>
                <w:rFonts w:hint="eastAsia" w:ascii="Arial"/>
                <w:sz w:val="21"/>
                <w:lang w:val="en-US" w:eastAsia="zh-CN"/>
              </w:rPr>
            </w:pPr>
            <w:r>
              <w:rPr>
                <w:rFonts w:hint="eastAsia" w:ascii="Arial"/>
                <w:sz w:val="21"/>
                <w:lang w:val="en-US" w:eastAsia="zh-CN"/>
              </w:rPr>
              <w:t>通过智能机器人将能源采集区的 指定颜色方块撞落。</w:t>
            </w:r>
          </w:p>
        </w:tc>
        <w:tc>
          <w:tcPr>
            <w:tcW w:w="500" w:type="pct"/>
            <w:vAlign w:val="center"/>
          </w:tcPr>
          <w:p>
            <w:pPr>
              <w:spacing w:before="75" w:line="242" w:lineRule="auto"/>
              <w:ind w:right="137"/>
              <w:jc w:val="center"/>
              <w:rPr>
                <w:rFonts w:hint="eastAsia" w:ascii="Arial"/>
                <w:sz w:val="21"/>
                <w:lang w:val="en-US" w:eastAsia="zh-CN"/>
              </w:rPr>
            </w:pPr>
            <w:r>
              <w:rPr>
                <w:rFonts w:hint="eastAsia" w:ascii="Arial"/>
                <w:sz w:val="21"/>
                <w:lang w:val="en-US" w:eastAsia="zh-CN"/>
              </w:rPr>
              <w:t>20</w:t>
            </w:r>
          </w:p>
        </w:tc>
        <w:tc>
          <w:tcPr>
            <w:tcW w:w="592" w:type="pct"/>
            <w:vAlign w:val="top"/>
          </w:tcPr>
          <w:p>
            <w:pPr>
              <w:spacing w:before="75" w:line="242" w:lineRule="auto"/>
              <w:ind w:left="275" w:right="137" w:hanging="108"/>
              <w:jc w:val="center"/>
              <w:rPr>
                <w:rFonts w:hint="eastAsia" w:ascii="Arial"/>
                <w:sz w:val="21"/>
                <w:lang w:val="en-US" w:eastAsia="zh-CN"/>
              </w:rPr>
            </w:pPr>
          </w:p>
        </w:tc>
        <w:tc>
          <w:tcPr>
            <w:tcW w:w="500" w:type="pct"/>
            <w:vAlign w:val="top"/>
          </w:tcPr>
          <w:p>
            <w:pPr>
              <w:spacing w:before="75" w:line="242" w:lineRule="auto"/>
              <w:ind w:left="275" w:right="137" w:hanging="108"/>
              <w:jc w:val="center"/>
              <w:rPr>
                <w:rFonts w:hint="eastAsia" w:ascii="Arial"/>
                <w:sz w:val="21"/>
                <w:lang w:val="en-US" w:eastAsia="zh-CN"/>
              </w:rPr>
            </w:pPr>
          </w:p>
        </w:tc>
        <w:tc>
          <w:tcPr>
            <w:tcW w:w="614" w:type="pct"/>
            <w:vAlign w:val="top"/>
          </w:tcPr>
          <w:p>
            <w:pPr>
              <w:spacing w:before="75" w:line="242" w:lineRule="auto"/>
              <w:ind w:left="275" w:right="137" w:hanging="108"/>
              <w:jc w:val="center"/>
              <w:rPr>
                <w:rFonts w:hint="eastAsia" w:ascii="Arial"/>
                <w:sz w:val="21"/>
                <w:lang w:val="en-US" w:eastAsia="zh-CN"/>
              </w:rPr>
            </w:pPr>
          </w:p>
        </w:tc>
        <w:tc>
          <w:tcPr>
            <w:tcW w:w="512" w:type="pct"/>
            <w:vAlign w:val="top"/>
          </w:tcPr>
          <w:p>
            <w:pPr>
              <w:spacing w:before="75" w:line="242" w:lineRule="auto"/>
              <w:ind w:left="275" w:right="137" w:hanging="108"/>
              <w:jc w:val="center"/>
              <w:rPr>
                <w:rFonts w:hint="eastAsia" w:ascii="Arial"/>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jc w:val="center"/>
        </w:trPr>
        <w:tc>
          <w:tcPr>
            <w:tcW w:w="506" w:type="pct"/>
            <w:vAlign w:val="center"/>
          </w:tcPr>
          <w:p>
            <w:pPr>
              <w:spacing w:before="75" w:line="242" w:lineRule="auto"/>
              <w:ind w:right="137"/>
              <w:jc w:val="center"/>
              <w:rPr>
                <w:rFonts w:hint="eastAsia" w:ascii="Arial"/>
                <w:sz w:val="21"/>
                <w:lang w:val="en-US" w:eastAsia="zh-CN"/>
              </w:rPr>
            </w:pPr>
            <w:r>
              <w:rPr>
                <w:rFonts w:hint="eastAsia" w:ascii="Arial"/>
                <w:sz w:val="21"/>
                <w:lang w:val="en-US" w:eastAsia="zh-CN"/>
              </w:rPr>
              <w:t>石油勘 探</w:t>
            </w:r>
          </w:p>
        </w:tc>
        <w:tc>
          <w:tcPr>
            <w:tcW w:w="1772" w:type="pct"/>
            <w:vAlign w:val="center"/>
          </w:tcPr>
          <w:p>
            <w:pPr>
              <w:spacing w:before="75" w:line="242" w:lineRule="auto"/>
              <w:ind w:left="275" w:right="137" w:hanging="108"/>
              <w:jc w:val="center"/>
              <w:rPr>
                <w:rFonts w:hint="eastAsia" w:ascii="Arial"/>
                <w:sz w:val="21"/>
                <w:lang w:val="en-US" w:eastAsia="zh-CN"/>
              </w:rPr>
            </w:pPr>
            <w:r>
              <w:rPr>
                <w:rFonts w:hint="eastAsia" w:ascii="Arial"/>
                <w:sz w:val="21"/>
                <w:lang w:val="en-US" w:eastAsia="zh-CN"/>
              </w:rPr>
              <w:t>将钻井平台的石油物通过撞击 轨道上的方块进行推落 （方块 掉落 20 分）</w:t>
            </w:r>
          </w:p>
        </w:tc>
        <w:tc>
          <w:tcPr>
            <w:tcW w:w="500" w:type="pct"/>
            <w:vAlign w:val="center"/>
          </w:tcPr>
          <w:p>
            <w:pPr>
              <w:spacing w:before="75" w:line="242" w:lineRule="auto"/>
              <w:ind w:right="137"/>
              <w:jc w:val="center"/>
              <w:rPr>
                <w:rFonts w:hint="eastAsia" w:ascii="Arial"/>
                <w:sz w:val="21"/>
                <w:lang w:val="en-US" w:eastAsia="zh-CN"/>
              </w:rPr>
            </w:pPr>
            <w:r>
              <w:rPr>
                <w:rFonts w:hint="eastAsia" w:ascii="Arial"/>
                <w:sz w:val="21"/>
                <w:lang w:val="en-US" w:eastAsia="zh-CN"/>
              </w:rPr>
              <w:t>10/20</w:t>
            </w:r>
          </w:p>
        </w:tc>
        <w:tc>
          <w:tcPr>
            <w:tcW w:w="592" w:type="pct"/>
            <w:vAlign w:val="top"/>
          </w:tcPr>
          <w:p>
            <w:pPr>
              <w:spacing w:before="75" w:line="242" w:lineRule="auto"/>
              <w:ind w:left="275" w:right="137" w:hanging="108"/>
              <w:jc w:val="center"/>
              <w:rPr>
                <w:rFonts w:hint="eastAsia" w:ascii="Arial"/>
                <w:sz w:val="21"/>
                <w:lang w:val="en-US" w:eastAsia="zh-CN"/>
              </w:rPr>
            </w:pPr>
          </w:p>
        </w:tc>
        <w:tc>
          <w:tcPr>
            <w:tcW w:w="500" w:type="pct"/>
            <w:vAlign w:val="top"/>
          </w:tcPr>
          <w:p>
            <w:pPr>
              <w:spacing w:before="75" w:line="242" w:lineRule="auto"/>
              <w:ind w:left="275" w:right="137" w:hanging="108"/>
              <w:jc w:val="center"/>
              <w:rPr>
                <w:rFonts w:hint="eastAsia" w:ascii="Arial"/>
                <w:sz w:val="21"/>
                <w:lang w:val="en-US" w:eastAsia="zh-CN"/>
              </w:rPr>
            </w:pPr>
          </w:p>
        </w:tc>
        <w:tc>
          <w:tcPr>
            <w:tcW w:w="614" w:type="pct"/>
            <w:vAlign w:val="top"/>
          </w:tcPr>
          <w:p>
            <w:pPr>
              <w:spacing w:before="75" w:line="242" w:lineRule="auto"/>
              <w:ind w:left="275" w:right="137" w:hanging="108"/>
              <w:jc w:val="center"/>
              <w:rPr>
                <w:rFonts w:hint="eastAsia" w:ascii="Arial"/>
                <w:sz w:val="21"/>
                <w:lang w:val="en-US" w:eastAsia="zh-CN"/>
              </w:rPr>
            </w:pPr>
          </w:p>
        </w:tc>
        <w:tc>
          <w:tcPr>
            <w:tcW w:w="512" w:type="pct"/>
            <w:vAlign w:val="top"/>
          </w:tcPr>
          <w:p>
            <w:pPr>
              <w:spacing w:before="75" w:line="242" w:lineRule="auto"/>
              <w:ind w:left="275" w:right="137" w:hanging="108"/>
              <w:jc w:val="center"/>
              <w:rPr>
                <w:rFonts w:hint="eastAsia" w:ascii="Arial"/>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jc w:val="center"/>
        </w:trPr>
        <w:tc>
          <w:tcPr>
            <w:tcW w:w="506" w:type="pct"/>
            <w:vAlign w:val="center"/>
          </w:tcPr>
          <w:p>
            <w:pPr>
              <w:spacing w:before="75" w:line="242" w:lineRule="auto"/>
              <w:ind w:left="275" w:right="137" w:hanging="108"/>
              <w:jc w:val="center"/>
              <w:rPr>
                <w:rFonts w:hint="eastAsia" w:ascii="Arial"/>
                <w:sz w:val="21"/>
                <w:lang w:val="en-US" w:eastAsia="zh-CN"/>
              </w:rPr>
            </w:pPr>
          </w:p>
          <w:p>
            <w:pPr>
              <w:spacing w:before="75" w:line="242" w:lineRule="auto"/>
              <w:ind w:right="137"/>
              <w:jc w:val="center"/>
              <w:rPr>
                <w:rFonts w:hint="eastAsia" w:ascii="Arial"/>
                <w:sz w:val="21"/>
                <w:lang w:val="en-US" w:eastAsia="zh-CN"/>
              </w:rPr>
            </w:pPr>
            <w:r>
              <w:rPr>
                <w:rFonts w:hint="eastAsia" w:ascii="Arial"/>
                <w:sz w:val="21"/>
                <w:lang w:val="en-US" w:eastAsia="zh-CN"/>
              </w:rPr>
              <w:t>返回基 地</w:t>
            </w:r>
          </w:p>
        </w:tc>
        <w:tc>
          <w:tcPr>
            <w:tcW w:w="1772" w:type="pct"/>
            <w:vAlign w:val="center"/>
          </w:tcPr>
          <w:p>
            <w:pPr>
              <w:spacing w:before="75" w:line="242" w:lineRule="auto"/>
              <w:ind w:left="275" w:right="137" w:hanging="108"/>
              <w:jc w:val="center"/>
              <w:rPr>
                <w:rFonts w:hint="eastAsia" w:ascii="Arial"/>
                <w:sz w:val="21"/>
                <w:lang w:val="en-US" w:eastAsia="zh-CN"/>
              </w:rPr>
            </w:pPr>
            <w:r>
              <w:rPr>
                <w:rFonts w:hint="eastAsia" w:ascii="Arial"/>
                <w:sz w:val="21"/>
                <w:lang w:val="en-US" w:eastAsia="zh-CN"/>
              </w:rPr>
              <w:t>任务完成后，机器人完全进入维修区的10分。触发装置，灯保持亮起，得10分</w:t>
            </w:r>
          </w:p>
        </w:tc>
        <w:tc>
          <w:tcPr>
            <w:tcW w:w="500" w:type="pct"/>
            <w:vAlign w:val="center"/>
          </w:tcPr>
          <w:p>
            <w:pPr>
              <w:spacing w:before="75" w:line="242" w:lineRule="auto"/>
              <w:ind w:right="137"/>
              <w:jc w:val="center"/>
              <w:rPr>
                <w:rFonts w:hint="eastAsia" w:ascii="Arial"/>
                <w:sz w:val="21"/>
                <w:lang w:val="en-US" w:eastAsia="zh-CN"/>
              </w:rPr>
            </w:pPr>
            <w:r>
              <w:rPr>
                <w:rFonts w:hint="eastAsia" w:ascii="Arial"/>
                <w:sz w:val="21"/>
                <w:lang w:val="en-US" w:eastAsia="zh-CN"/>
              </w:rPr>
              <w:t>10/20</w:t>
            </w:r>
          </w:p>
        </w:tc>
        <w:tc>
          <w:tcPr>
            <w:tcW w:w="592" w:type="pct"/>
            <w:vAlign w:val="top"/>
          </w:tcPr>
          <w:p>
            <w:pPr>
              <w:spacing w:before="75" w:line="242" w:lineRule="auto"/>
              <w:ind w:left="275" w:right="137" w:hanging="108"/>
              <w:jc w:val="center"/>
              <w:rPr>
                <w:rFonts w:hint="eastAsia" w:ascii="Arial"/>
                <w:sz w:val="21"/>
                <w:lang w:val="en-US" w:eastAsia="zh-CN"/>
              </w:rPr>
            </w:pPr>
          </w:p>
        </w:tc>
        <w:tc>
          <w:tcPr>
            <w:tcW w:w="500" w:type="pct"/>
            <w:vAlign w:val="top"/>
          </w:tcPr>
          <w:p>
            <w:pPr>
              <w:spacing w:before="75" w:line="242" w:lineRule="auto"/>
              <w:ind w:left="275" w:right="137" w:hanging="108"/>
              <w:jc w:val="center"/>
              <w:rPr>
                <w:rFonts w:hint="eastAsia" w:ascii="Arial"/>
                <w:sz w:val="21"/>
                <w:lang w:val="en-US" w:eastAsia="zh-CN"/>
              </w:rPr>
            </w:pPr>
          </w:p>
        </w:tc>
        <w:tc>
          <w:tcPr>
            <w:tcW w:w="614" w:type="pct"/>
            <w:vAlign w:val="top"/>
          </w:tcPr>
          <w:p>
            <w:pPr>
              <w:spacing w:before="75" w:line="242" w:lineRule="auto"/>
              <w:ind w:left="275" w:right="137" w:hanging="108"/>
              <w:jc w:val="center"/>
              <w:rPr>
                <w:rFonts w:hint="eastAsia" w:ascii="Arial"/>
                <w:sz w:val="21"/>
                <w:lang w:val="en-US" w:eastAsia="zh-CN"/>
              </w:rPr>
            </w:pPr>
          </w:p>
        </w:tc>
        <w:tc>
          <w:tcPr>
            <w:tcW w:w="512" w:type="pct"/>
            <w:vAlign w:val="top"/>
          </w:tcPr>
          <w:p>
            <w:pPr>
              <w:spacing w:before="75" w:line="242" w:lineRule="auto"/>
              <w:ind w:left="275" w:right="137" w:hanging="108"/>
              <w:jc w:val="center"/>
              <w:rPr>
                <w:rFonts w:hint="eastAsia" w:ascii="Arial"/>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 w:hRule="atLeast"/>
          <w:jc w:val="center"/>
        </w:trPr>
        <w:tc>
          <w:tcPr>
            <w:tcW w:w="506" w:type="pct"/>
            <w:vAlign w:val="center"/>
          </w:tcPr>
          <w:p>
            <w:pPr>
              <w:spacing w:before="75" w:line="242" w:lineRule="auto"/>
              <w:ind w:right="137"/>
              <w:jc w:val="center"/>
              <w:rPr>
                <w:rFonts w:hint="eastAsia" w:ascii="Arial"/>
                <w:sz w:val="21"/>
                <w:lang w:val="en-US" w:eastAsia="zh-CN"/>
              </w:rPr>
            </w:pPr>
            <w:r>
              <w:rPr>
                <w:rFonts w:hint="eastAsia" w:ascii="Arial"/>
                <w:sz w:val="21"/>
                <w:lang w:val="en-US" w:eastAsia="zh-CN"/>
              </w:rPr>
              <w:t>随机任 务</w:t>
            </w:r>
          </w:p>
        </w:tc>
        <w:tc>
          <w:tcPr>
            <w:tcW w:w="1772" w:type="pct"/>
            <w:vAlign w:val="center"/>
          </w:tcPr>
          <w:p>
            <w:pPr>
              <w:spacing w:before="75" w:line="242" w:lineRule="auto"/>
              <w:ind w:left="275" w:right="137" w:hanging="108"/>
              <w:jc w:val="center"/>
              <w:rPr>
                <w:rFonts w:hint="eastAsia" w:ascii="Arial"/>
                <w:sz w:val="21"/>
                <w:lang w:val="en-US" w:eastAsia="zh-CN"/>
              </w:rPr>
            </w:pPr>
            <w:r>
              <w:rPr>
                <w:rFonts w:hint="eastAsia" w:ascii="Arial"/>
                <w:sz w:val="21"/>
                <w:lang w:val="en-US" w:eastAsia="zh-CN"/>
              </w:rPr>
              <w:t>将能源筛选区的夹落的物体移动 到指定区域内， 完全放置于指定 区域内， 得20分；不完全置于区 域内， 得10分。</w:t>
            </w:r>
          </w:p>
        </w:tc>
        <w:tc>
          <w:tcPr>
            <w:tcW w:w="500" w:type="pct"/>
            <w:vAlign w:val="center"/>
          </w:tcPr>
          <w:p>
            <w:pPr>
              <w:spacing w:before="75" w:line="242" w:lineRule="auto"/>
              <w:ind w:right="137"/>
              <w:jc w:val="center"/>
              <w:rPr>
                <w:rFonts w:hint="default" w:ascii="Arial"/>
                <w:sz w:val="21"/>
                <w:lang w:val="en-US" w:eastAsia="zh-CN"/>
              </w:rPr>
            </w:pPr>
            <w:r>
              <w:rPr>
                <w:rFonts w:hint="eastAsia"/>
                <w:sz w:val="21"/>
                <w:lang w:val="en-US" w:eastAsia="zh-CN"/>
              </w:rPr>
              <w:t>10/20</w:t>
            </w:r>
          </w:p>
        </w:tc>
        <w:tc>
          <w:tcPr>
            <w:tcW w:w="592" w:type="pct"/>
            <w:vAlign w:val="top"/>
          </w:tcPr>
          <w:p>
            <w:pPr>
              <w:spacing w:before="75" w:line="242" w:lineRule="auto"/>
              <w:ind w:left="275" w:right="137" w:hanging="108"/>
              <w:jc w:val="center"/>
              <w:rPr>
                <w:rFonts w:hint="eastAsia" w:ascii="Arial"/>
                <w:sz w:val="21"/>
                <w:lang w:val="en-US" w:eastAsia="zh-CN"/>
              </w:rPr>
            </w:pPr>
          </w:p>
        </w:tc>
        <w:tc>
          <w:tcPr>
            <w:tcW w:w="500" w:type="pct"/>
            <w:vAlign w:val="top"/>
          </w:tcPr>
          <w:p>
            <w:pPr>
              <w:spacing w:before="75" w:line="242" w:lineRule="auto"/>
              <w:ind w:left="275" w:right="137" w:hanging="108"/>
              <w:jc w:val="center"/>
              <w:rPr>
                <w:rFonts w:hint="eastAsia" w:ascii="Arial"/>
                <w:sz w:val="21"/>
                <w:lang w:val="en-US" w:eastAsia="zh-CN"/>
              </w:rPr>
            </w:pPr>
          </w:p>
        </w:tc>
        <w:tc>
          <w:tcPr>
            <w:tcW w:w="614" w:type="pct"/>
            <w:vAlign w:val="top"/>
          </w:tcPr>
          <w:p>
            <w:pPr>
              <w:spacing w:before="75" w:line="242" w:lineRule="auto"/>
              <w:ind w:left="275" w:right="137" w:hanging="108"/>
              <w:jc w:val="center"/>
              <w:rPr>
                <w:rFonts w:hint="eastAsia" w:ascii="Arial"/>
                <w:sz w:val="21"/>
                <w:lang w:val="en-US" w:eastAsia="zh-CN"/>
              </w:rPr>
            </w:pPr>
          </w:p>
        </w:tc>
        <w:tc>
          <w:tcPr>
            <w:tcW w:w="512" w:type="pct"/>
            <w:vAlign w:val="top"/>
          </w:tcPr>
          <w:p>
            <w:pPr>
              <w:spacing w:before="75" w:line="242" w:lineRule="auto"/>
              <w:ind w:left="275" w:right="137" w:hanging="108"/>
              <w:jc w:val="center"/>
              <w:rPr>
                <w:rFonts w:hint="eastAsia" w:ascii="Arial"/>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506" w:type="pct"/>
            <w:vAlign w:val="center"/>
          </w:tcPr>
          <w:p>
            <w:pPr>
              <w:spacing w:before="75" w:line="242" w:lineRule="auto"/>
              <w:ind w:right="137"/>
              <w:jc w:val="center"/>
              <w:rPr>
                <w:rFonts w:hint="eastAsia" w:ascii="Arial"/>
                <w:sz w:val="21"/>
                <w:lang w:val="en-US" w:eastAsia="zh-CN"/>
              </w:rPr>
            </w:pPr>
            <w:r>
              <w:rPr>
                <w:rFonts w:hint="eastAsia" w:ascii="Arial"/>
                <w:sz w:val="21"/>
                <w:lang w:val="en-US" w:eastAsia="zh-CN"/>
              </w:rPr>
              <w:t>扣分</w:t>
            </w:r>
          </w:p>
        </w:tc>
        <w:tc>
          <w:tcPr>
            <w:tcW w:w="1772" w:type="pct"/>
            <w:vAlign w:val="center"/>
          </w:tcPr>
          <w:p>
            <w:pPr>
              <w:spacing w:before="75" w:line="242" w:lineRule="auto"/>
              <w:ind w:left="275" w:right="137" w:hanging="108"/>
              <w:jc w:val="center"/>
              <w:rPr>
                <w:rFonts w:hint="eastAsia" w:ascii="Arial"/>
                <w:sz w:val="21"/>
                <w:lang w:val="en-US" w:eastAsia="zh-CN"/>
              </w:rPr>
            </w:pPr>
            <w:r>
              <w:rPr>
                <w:rFonts w:hint="eastAsia" w:ascii="Arial"/>
                <w:sz w:val="21"/>
                <w:lang w:val="en-US" w:eastAsia="zh-CN"/>
              </w:rPr>
              <w:t>如在禁止区域，用手触碰机器人 ，扣5分/次。</w:t>
            </w:r>
          </w:p>
        </w:tc>
        <w:tc>
          <w:tcPr>
            <w:tcW w:w="500" w:type="pct"/>
            <w:vAlign w:val="center"/>
          </w:tcPr>
          <w:p>
            <w:pPr>
              <w:spacing w:before="75" w:line="242" w:lineRule="auto"/>
              <w:ind w:right="137"/>
              <w:jc w:val="center"/>
              <w:rPr>
                <w:rFonts w:hint="eastAsia" w:ascii="Arial"/>
                <w:sz w:val="21"/>
                <w:lang w:val="en-US" w:eastAsia="zh-CN"/>
              </w:rPr>
            </w:pPr>
            <w:r>
              <w:rPr>
                <w:rFonts w:hint="eastAsia" w:ascii="Arial"/>
                <w:sz w:val="21"/>
                <w:lang w:val="en-US" w:eastAsia="zh-CN"/>
              </w:rPr>
              <w:t>-5</w:t>
            </w:r>
          </w:p>
        </w:tc>
        <w:tc>
          <w:tcPr>
            <w:tcW w:w="592" w:type="pct"/>
            <w:vAlign w:val="top"/>
          </w:tcPr>
          <w:p>
            <w:pPr>
              <w:spacing w:before="75" w:line="242" w:lineRule="auto"/>
              <w:ind w:left="275" w:right="137" w:hanging="108"/>
              <w:jc w:val="center"/>
              <w:rPr>
                <w:rFonts w:hint="eastAsia" w:ascii="Arial"/>
                <w:sz w:val="21"/>
                <w:lang w:val="en-US" w:eastAsia="zh-CN"/>
              </w:rPr>
            </w:pPr>
          </w:p>
        </w:tc>
        <w:tc>
          <w:tcPr>
            <w:tcW w:w="500" w:type="pct"/>
            <w:vAlign w:val="top"/>
          </w:tcPr>
          <w:p>
            <w:pPr>
              <w:spacing w:before="75" w:line="242" w:lineRule="auto"/>
              <w:ind w:left="275" w:right="137" w:hanging="108"/>
              <w:jc w:val="center"/>
              <w:rPr>
                <w:rFonts w:hint="eastAsia" w:ascii="Arial"/>
                <w:sz w:val="21"/>
                <w:lang w:val="en-US" w:eastAsia="zh-CN"/>
              </w:rPr>
            </w:pPr>
          </w:p>
        </w:tc>
        <w:tc>
          <w:tcPr>
            <w:tcW w:w="614" w:type="pct"/>
            <w:vAlign w:val="top"/>
          </w:tcPr>
          <w:p>
            <w:pPr>
              <w:spacing w:before="75" w:line="242" w:lineRule="auto"/>
              <w:ind w:left="275" w:right="137" w:hanging="108"/>
              <w:jc w:val="center"/>
              <w:rPr>
                <w:rFonts w:hint="eastAsia" w:ascii="Arial"/>
                <w:sz w:val="21"/>
                <w:lang w:val="en-US" w:eastAsia="zh-CN"/>
              </w:rPr>
            </w:pPr>
          </w:p>
        </w:tc>
        <w:tc>
          <w:tcPr>
            <w:tcW w:w="512" w:type="pct"/>
            <w:vAlign w:val="top"/>
          </w:tcPr>
          <w:p>
            <w:pPr>
              <w:spacing w:before="75" w:line="242" w:lineRule="auto"/>
              <w:ind w:left="275" w:right="137" w:hanging="108"/>
              <w:jc w:val="center"/>
              <w:rPr>
                <w:rFonts w:hint="eastAsia" w:ascii="Arial"/>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jc w:val="center"/>
        </w:trPr>
        <w:tc>
          <w:tcPr>
            <w:tcW w:w="2779" w:type="pct"/>
            <w:gridSpan w:val="3"/>
            <w:vAlign w:val="center"/>
          </w:tcPr>
          <w:p>
            <w:pPr>
              <w:spacing w:before="75" w:line="242" w:lineRule="auto"/>
              <w:ind w:left="275" w:right="137" w:hanging="108"/>
              <w:jc w:val="center"/>
              <w:rPr>
                <w:rFonts w:hint="eastAsia" w:ascii="Arial"/>
                <w:sz w:val="21"/>
                <w:lang w:val="en-US" w:eastAsia="zh-CN"/>
              </w:rPr>
            </w:pPr>
            <w:r>
              <w:rPr>
                <w:rFonts w:hint="eastAsia" w:ascii="Arial"/>
                <w:sz w:val="21"/>
                <w:lang w:val="en-US" w:eastAsia="zh-CN"/>
              </w:rPr>
              <w:t>单轮得分</w:t>
            </w:r>
          </w:p>
        </w:tc>
        <w:tc>
          <w:tcPr>
            <w:tcW w:w="1092" w:type="pct"/>
            <w:gridSpan w:val="2"/>
            <w:vAlign w:val="top"/>
          </w:tcPr>
          <w:p>
            <w:pPr>
              <w:spacing w:before="75" w:line="242" w:lineRule="auto"/>
              <w:ind w:left="275" w:right="137" w:hanging="108"/>
              <w:rPr>
                <w:rFonts w:hint="eastAsia" w:ascii="Arial"/>
                <w:sz w:val="21"/>
                <w:lang w:val="en-US" w:eastAsia="zh-CN"/>
              </w:rPr>
            </w:pPr>
          </w:p>
        </w:tc>
        <w:tc>
          <w:tcPr>
            <w:tcW w:w="1127" w:type="pct"/>
            <w:gridSpan w:val="2"/>
            <w:vAlign w:val="top"/>
          </w:tcPr>
          <w:p>
            <w:pPr>
              <w:spacing w:before="75" w:line="242" w:lineRule="auto"/>
              <w:ind w:left="275" w:right="137" w:hanging="108"/>
              <w:rPr>
                <w:rFonts w:hint="eastAsia" w:ascii="Arial"/>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jc w:val="center"/>
        </w:trPr>
        <w:tc>
          <w:tcPr>
            <w:tcW w:w="2779" w:type="pct"/>
            <w:gridSpan w:val="3"/>
            <w:vAlign w:val="center"/>
          </w:tcPr>
          <w:p>
            <w:pPr>
              <w:spacing w:before="75" w:line="242" w:lineRule="auto"/>
              <w:ind w:left="275" w:right="137" w:hanging="108"/>
              <w:jc w:val="center"/>
              <w:rPr>
                <w:rFonts w:hint="eastAsia" w:ascii="Arial"/>
                <w:sz w:val="21"/>
                <w:lang w:val="en-US" w:eastAsia="zh-CN"/>
              </w:rPr>
            </w:pPr>
            <w:r>
              <w:rPr>
                <w:rFonts w:hint="eastAsia" w:ascii="Arial"/>
                <w:sz w:val="21"/>
                <w:lang w:val="en-US" w:eastAsia="zh-CN"/>
              </w:rPr>
              <w:t>单轮用时</w:t>
            </w:r>
          </w:p>
        </w:tc>
        <w:tc>
          <w:tcPr>
            <w:tcW w:w="1092" w:type="pct"/>
            <w:gridSpan w:val="2"/>
            <w:vAlign w:val="top"/>
          </w:tcPr>
          <w:p>
            <w:pPr>
              <w:spacing w:before="75" w:line="242" w:lineRule="auto"/>
              <w:ind w:left="275" w:right="137" w:hanging="108"/>
              <w:rPr>
                <w:rFonts w:hint="eastAsia" w:ascii="Arial"/>
                <w:sz w:val="21"/>
                <w:lang w:val="en-US" w:eastAsia="zh-CN"/>
              </w:rPr>
            </w:pPr>
          </w:p>
        </w:tc>
        <w:tc>
          <w:tcPr>
            <w:tcW w:w="1127" w:type="pct"/>
            <w:gridSpan w:val="2"/>
            <w:vAlign w:val="top"/>
          </w:tcPr>
          <w:p>
            <w:pPr>
              <w:spacing w:before="75" w:line="242" w:lineRule="auto"/>
              <w:ind w:left="275" w:right="137" w:hanging="108"/>
              <w:rPr>
                <w:rFonts w:hint="eastAsia" w:ascii="Arial"/>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jc w:val="center"/>
        </w:trPr>
        <w:tc>
          <w:tcPr>
            <w:tcW w:w="2779" w:type="pct"/>
            <w:gridSpan w:val="3"/>
            <w:vAlign w:val="center"/>
          </w:tcPr>
          <w:p>
            <w:pPr>
              <w:spacing w:before="75" w:line="242" w:lineRule="auto"/>
              <w:ind w:left="275" w:right="137" w:hanging="108"/>
              <w:jc w:val="center"/>
              <w:rPr>
                <w:rFonts w:hint="eastAsia" w:ascii="Arial"/>
                <w:sz w:val="21"/>
                <w:lang w:val="en-US" w:eastAsia="zh-CN"/>
              </w:rPr>
            </w:pPr>
            <w:r>
              <w:rPr>
                <w:rFonts w:hint="eastAsia" w:ascii="Arial"/>
                <w:sz w:val="21"/>
                <w:lang w:val="en-US" w:eastAsia="zh-CN"/>
              </w:rPr>
              <w:t>最终得分（用时）</w:t>
            </w:r>
          </w:p>
        </w:tc>
        <w:tc>
          <w:tcPr>
            <w:tcW w:w="2220" w:type="pct"/>
            <w:gridSpan w:val="4"/>
            <w:vAlign w:val="top"/>
          </w:tcPr>
          <w:p>
            <w:pPr>
              <w:spacing w:before="75" w:line="242" w:lineRule="auto"/>
              <w:ind w:left="275" w:right="137" w:hanging="108"/>
              <w:rPr>
                <w:rFonts w:hint="eastAsia" w:ascii="Arial"/>
                <w:sz w:val="21"/>
                <w:lang w:val="en-US" w:eastAsia="zh-CN"/>
              </w:rPr>
            </w:pPr>
          </w:p>
        </w:tc>
      </w:tr>
    </w:tbl>
    <w:p>
      <w:pPr>
        <w:spacing w:before="75" w:line="242" w:lineRule="auto"/>
        <w:ind w:left="275" w:right="137" w:hanging="108"/>
        <w:rPr>
          <w:rFonts w:hint="default" w:ascii="Arial"/>
          <w:sz w:val="21"/>
          <w:u w:val="single"/>
          <w:lang w:val="en-US" w:eastAsia="zh-CN"/>
        </w:rPr>
      </w:pPr>
      <w:r>
        <w:rPr>
          <w:rFonts w:hint="eastAsia" w:ascii="Arial"/>
          <w:sz w:val="21"/>
          <w:lang w:val="en-US" w:eastAsia="zh-CN"/>
        </w:rPr>
        <w:t>参赛队员签字：</w:t>
      </w:r>
      <w:r>
        <w:rPr>
          <w:rFonts w:hint="eastAsia" w:ascii="Arial"/>
          <w:sz w:val="21"/>
          <w:u w:val="single"/>
          <w:lang w:val="en-US" w:eastAsia="zh-CN"/>
        </w:rPr>
        <w:t xml:space="preserve">                                                               </w:t>
      </w:r>
      <w:r>
        <w:rPr>
          <w:rFonts w:hint="eastAsia"/>
          <w:sz w:val="21"/>
          <w:u w:val="single"/>
          <w:lang w:val="en-US" w:eastAsia="zh-CN"/>
        </w:rPr>
        <w:t xml:space="preserve">                                                               </w:t>
      </w:r>
    </w:p>
    <w:p>
      <w:pPr>
        <w:spacing w:before="75" w:line="242" w:lineRule="auto"/>
        <w:ind w:left="275" w:right="137" w:hanging="108"/>
        <w:rPr>
          <w:rFonts w:hint="eastAsia" w:ascii="Arial"/>
          <w:sz w:val="21"/>
          <w:lang w:val="en-US" w:eastAsia="zh-CN"/>
        </w:rPr>
      </w:pPr>
      <w:r>
        <w:rPr>
          <w:rFonts w:hint="eastAsia" w:ascii="Arial"/>
          <w:sz w:val="21"/>
          <w:lang w:val="en-US" w:eastAsia="zh-CN"/>
        </w:rPr>
        <w:t>裁判员签字：</w:t>
      </w:r>
      <w:r>
        <w:rPr>
          <w:rFonts w:hint="eastAsia" w:ascii="Arial"/>
          <w:sz w:val="21"/>
          <w:u w:val="single"/>
          <w:lang w:val="en-US" w:eastAsia="zh-CN"/>
        </w:rPr>
        <w:t xml:space="preserve">                                                 </w:t>
      </w:r>
      <w:r>
        <w:rPr>
          <w:rFonts w:hint="eastAsia"/>
          <w:sz w:val="21"/>
          <w:u w:val="single"/>
          <w:lang w:val="en-US" w:eastAsia="zh-CN"/>
        </w:rPr>
        <w:t xml:space="preserve">                                                                                </w:t>
      </w:r>
      <w:r>
        <w:rPr>
          <w:rFonts w:hint="eastAsia" w:ascii="Arial"/>
          <w:sz w:val="21"/>
          <w:lang w:val="en-US" w:eastAsia="zh-CN"/>
        </w:rPr>
        <w:t xml:space="preserve">            </w:t>
      </w:r>
    </w:p>
    <w:p>
      <w:pPr>
        <w:spacing w:before="75" w:line="242" w:lineRule="auto"/>
        <w:ind w:left="275" w:right="137" w:hanging="108"/>
        <w:rPr>
          <w:rFonts w:hint="default" w:ascii="仿宋" w:hAnsi="仿宋" w:eastAsia="仿宋" w:cs="仿宋"/>
          <w:sz w:val="23"/>
          <w:szCs w:val="23"/>
          <w:lang w:val="en-US" w:eastAsia="zh-CN"/>
        </w:rPr>
      </w:pPr>
      <w:r>
        <w:rPr>
          <w:rFonts w:hint="eastAsia" w:ascii="Arial"/>
          <w:sz w:val="21"/>
          <w:lang w:val="en-US" w:eastAsia="zh-CN"/>
        </w:rPr>
        <w:t>取消参赛资格原因</w:t>
      </w:r>
      <w:r>
        <w:rPr>
          <w:rFonts w:hint="eastAsia"/>
          <w:sz w:val="21"/>
          <w:lang w:val="en-US" w:eastAsia="zh-CN"/>
        </w:rPr>
        <w:t>：</w:t>
      </w:r>
      <w:r>
        <w:rPr>
          <w:rFonts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p>
    <w:sectPr>
      <w:headerReference r:id="rId11" w:type="default"/>
      <w:footerReference r:id="rId12" w:type="default"/>
      <w:pgSz w:w="11912" w:h="16841"/>
      <w:pgMar w:top="2098" w:right="1531" w:bottom="1701" w:left="1531" w:header="0" w:footer="1247"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0"/>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519"/>
      </w:tabs>
      <w:spacing w:line="186" w:lineRule="auto"/>
      <w:ind w:left="47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Times New Roman" w:hAnsi="Times New Roman" w:eastAsia="宋体" w:cs="Times New Roman"/>
        <w:sz w:val="18"/>
        <w:szCs w:val="18"/>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7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666"/>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666"/>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666"/>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GM0MDlhZDNiODZmYzU0ZmUyMGRkZjM0ZmM0MzkxMDcifQ=="/>
    <w:docVar w:name="KSO_WPS_MARK_KEY" w:val="9b603d20-13e6-4d31-9ffd-9e19a746f1a1"/>
  </w:docVars>
  <w:rsids>
    <w:rsidRoot w:val="00000000"/>
    <w:rsid w:val="05964123"/>
    <w:rsid w:val="07201947"/>
    <w:rsid w:val="0DB72B54"/>
    <w:rsid w:val="0E99699A"/>
    <w:rsid w:val="105E30CD"/>
    <w:rsid w:val="13E57DC9"/>
    <w:rsid w:val="14E90EA1"/>
    <w:rsid w:val="14F7697C"/>
    <w:rsid w:val="1ACF65EF"/>
    <w:rsid w:val="2332097E"/>
    <w:rsid w:val="23CE182D"/>
    <w:rsid w:val="27083E52"/>
    <w:rsid w:val="275903B7"/>
    <w:rsid w:val="27BE0A64"/>
    <w:rsid w:val="31464ABB"/>
    <w:rsid w:val="32F858EA"/>
    <w:rsid w:val="3368056A"/>
    <w:rsid w:val="33A20BB6"/>
    <w:rsid w:val="34562380"/>
    <w:rsid w:val="35604A21"/>
    <w:rsid w:val="3C6C6273"/>
    <w:rsid w:val="4488434E"/>
    <w:rsid w:val="46882E1A"/>
    <w:rsid w:val="49395C37"/>
    <w:rsid w:val="4AB521A7"/>
    <w:rsid w:val="51AD4DB0"/>
    <w:rsid w:val="53DD194A"/>
    <w:rsid w:val="54C52F87"/>
    <w:rsid w:val="54EC545A"/>
    <w:rsid w:val="6D0B038C"/>
    <w:rsid w:val="7601717E"/>
    <w:rsid w:val="7D4145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qFormat/>
    <w:uiPriority w:val="1"/>
    <w:pPr>
      <w:ind w:left="877" w:hanging="430"/>
      <w:outlineLvl w:val="3"/>
    </w:pPr>
    <w:rPr>
      <w:rFonts w:ascii="Microsoft JhengHei" w:hAnsi="Microsoft JhengHei" w:eastAsia="Microsoft JhengHei" w:cs="Microsoft JhengHei"/>
      <w:b/>
      <w:bCs/>
      <w:sz w:val="24"/>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3556</Words>
  <Characters>3739</Characters>
  <TotalTime>0</TotalTime>
  <ScaleCrop>false</ScaleCrop>
  <LinksUpToDate>false</LinksUpToDate>
  <CharactersWithSpaces>4769</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2023-08-30T16:35:00Z</dcterms:created>
  <dc:creator>MKJY</dc:creator>
  <cp:lastModifiedBy>沈源</cp:lastModifiedBy>
  <dcterms:modified xsi:type="dcterms:W3CDTF">2024-01-04T09:45:26Z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2023-10-12T09:26:14Z</vt:filetime>
  </property>
  <property fmtid="{D5CDD505-2E9C-101B-9397-08002B2CF9AE}" pid="4" name="KSOProductBuildVer">
    <vt:lpwstr>2052-11.1.0.12165</vt:lpwstr>
  </property>
  <property fmtid="{D5CDD505-2E9C-101B-9397-08002B2CF9AE}" pid="5" name="ICV">
    <vt:lpwstr>8C20FCED67A64EB28F2B9004C07433CA_13</vt:lpwstr>
  </property>
</Properties>
</file>